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788" w14:textId="5148DB46" w:rsidR="001E489F" w:rsidRPr="006C2E80" w:rsidRDefault="001E489F" w:rsidP="007861B8">
      <w:pPr>
        <w:pStyle w:val="a3"/>
        <w:tabs>
          <w:tab w:val="right" w:pos="9638"/>
        </w:tabs>
        <w:rPr>
          <w:sz w:val="24"/>
          <w:szCs w:val="24"/>
        </w:rPr>
      </w:pPr>
      <w:r w:rsidRPr="007861B8">
        <w:rPr>
          <w:sz w:val="24"/>
          <w:szCs w:val="24"/>
          <w:lang w:eastAsia="ja-JP"/>
        </w:rPr>
        <w:t>3GPP TSG</w:t>
      </w:r>
      <w:r w:rsidR="0054312D">
        <w:rPr>
          <w:sz w:val="24"/>
          <w:szCs w:val="24"/>
          <w:lang w:eastAsia="ja-JP"/>
        </w:rPr>
        <w:t xml:space="preserve"> RAN</w:t>
      </w:r>
      <w:r w:rsidRPr="007861B8">
        <w:rPr>
          <w:sz w:val="24"/>
          <w:szCs w:val="24"/>
          <w:lang w:eastAsia="ja-JP"/>
        </w:rPr>
        <w:t xml:space="preserve"> Meeting #</w:t>
      </w:r>
      <w:r w:rsidR="0054312D">
        <w:rPr>
          <w:sz w:val="24"/>
          <w:szCs w:val="24"/>
          <w:lang w:eastAsia="ja-JP"/>
        </w:rPr>
        <w:t>10</w:t>
      </w:r>
      <w:r w:rsidR="005B7728">
        <w:rPr>
          <w:sz w:val="24"/>
          <w:szCs w:val="24"/>
          <w:lang w:eastAsia="ja-JP"/>
        </w:rPr>
        <w:t>9</w:t>
      </w:r>
      <w:r w:rsidRPr="007861B8">
        <w:rPr>
          <w:sz w:val="24"/>
          <w:szCs w:val="24"/>
          <w:lang w:eastAsia="ja-JP"/>
        </w:rPr>
        <w:tab/>
      </w:r>
      <w:r w:rsidR="00850EEE" w:rsidRPr="00850EEE">
        <w:rPr>
          <w:sz w:val="24"/>
          <w:szCs w:val="24"/>
          <w:lang w:eastAsia="ja-JP"/>
        </w:rPr>
        <w:t>RP-252529</w:t>
      </w:r>
    </w:p>
    <w:p w14:paraId="11C88A41" w14:textId="5B0BF61F" w:rsidR="001E489F" w:rsidRPr="007861B8" w:rsidRDefault="005B7728" w:rsidP="007861B8">
      <w:pPr>
        <w:pStyle w:val="a3"/>
        <w:pBdr>
          <w:bottom w:val="single" w:sz="4" w:space="1" w:color="auto"/>
        </w:pBdr>
        <w:tabs>
          <w:tab w:val="right" w:pos="9638"/>
        </w:tabs>
        <w:rPr>
          <w:rFonts w:eastAsia="Batang" w:cs="Arial"/>
          <w:b w:val="0"/>
          <w:lang w:eastAsia="zh-CN"/>
        </w:rPr>
      </w:pPr>
      <w:r>
        <w:rPr>
          <w:sz w:val="24"/>
          <w:szCs w:val="24"/>
          <w:lang w:eastAsia="ja-JP"/>
        </w:rPr>
        <w:t>Beijing</w:t>
      </w:r>
      <w:r w:rsidR="001E489F" w:rsidRPr="007861B8">
        <w:rPr>
          <w:sz w:val="24"/>
          <w:szCs w:val="24"/>
          <w:lang w:eastAsia="ja-JP"/>
        </w:rPr>
        <w:t xml:space="preserve">, </w:t>
      </w:r>
      <w:r>
        <w:rPr>
          <w:sz w:val="24"/>
          <w:szCs w:val="24"/>
          <w:lang w:eastAsia="ja-JP"/>
        </w:rPr>
        <w:t>China</w:t>
      </w:r>
      <w:r w:rsidR="001E489F" w:rsidRPr="007861B8">
        <w:rPr>
          <w:sz w:val="24"/>
          <w:szCs w:val="24"/>
          <w:lang w:eastAsia="ja-JP"/>
        </w:rPr>
        <w:t xml:space="preserve">, </w:t>
      </w:r>
      <w:r>
        <w:rPr>
          <w:sz w:val="24"/>
          <w:szCs w:val="24"/>
          <w:lang w:eastAsia="ja-JP"/>
        </w:rPr>
        <w:t>September</w:t>
      </w:r>
      <w:r w:rsidR="0054312D" w:rsidRPr="0054312D">
        <w:rPr>
          <w:sz w:val="24"/>
          <w:szCs w:val="24"/>
          <w:lang w:eastAsia="ja-JP"/>
        </w:rPr>
        <w:t xml:space="preserve"> </w:t>
      </w:r>
      <w:r>
        <w:rPr>
          <w:sz w:val="24"/>
          <w:szCs w:val="24"/>
          <w:lang w:eastAsia="ja-JP"/>
        </w:rPr>
        <w:t>15</w:t>
      </w:r>
      <w:r w:rsidR="0054312D" w:rsidRPr="0054312D">
        <w:rPr>
          <w:sz w:val="24"/>
          <w:szCs w:val="24"/>
          <w:lang w:eastAsia="ja-JP"/>
        </w:rPr>
        <w:t>-1</w:t>
      </w:r>
      <w:r>
        <w:rPr>
          <w:sz w:val="24"/>
          <w:szCs w:val="24"/>
          <w:lang w:eastAsia="ja-JP"/>
        </w:rPr>
        <w:t>8</w:t>
      </w:r>
      <w:bookmarkStart w:id="0" w:name="_GoBack"/>
      <w:bookmarkEnd w:id="0"/>
      <w:r w:rsidR="0054312D" w:rsidRPr="0054312D">
        <w:rPr>
          <w:sz w:val="24"/>
          <w:szCs w:val="24"/>
          <w:lang w:eastAsia="ja-JP"/>
        </w:rPr>
        <w:t>, 2025</w:t>
      </w:r>
      <w:r w:rsidR="001E489F" w:rsidRPr="006C2E80">
        <w:tab/>
      </w:r>
      <w:r w:rsidR="001E489F" w:rsidRPr="007861B8">
        <w:rPr>
          <w:rFonts w:eastAsia="Batang" w:cs="Arial"/>
          <w:lang w:eastAsia="zh-CN"/>
        </w:rPr>
        <w:t xml:space="preserve">(revision of </w:t>
      </w:r>
      <w:r w:rsidR="00E40AC9">
        <w:rPr>
          <w:rFonts w:eastAsia="Batang" w:cs="Arial"/>
          <w:lang w:eastAsia="zh-CN"/>
        </w:rPr>
        <w:t>RP</w:t>
      </w:r>
      <w:r w:rsidR="001E489F" w:rsidRPr="007861B8">
        <w:rPr>
          <w:rFonts w:eastAsia="Batang" w:cs="Arial"/>
          <w:lang w:eastAsia="zh-CN"/>
        </w:rPr>
        <w:t>-</w:t>
      </w:r>
      <w:r w:rsidR="00E40AC9">
        <w:rPr>
          <w:rFonts w:eastAsia="Batang" w:cs="Arial"/>
          <w:lang w:eastAsia="zh-CN"/>
        </w:rPr>
        <w:t>251868</w:t>
      </w:r>
      <w:r w:rsidR="001E489F" w:rsidRPr="007861B8">
        <w:rPr>
          <w:rFonts w:eastAsia="Batang" w:cs="Arial"/>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A8B613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74ABD">
        <w:rPr>
          <w:rFonts w:ascii="Arial" w:hAnsi="Arial"/>
          <w:b/>
          <w:sz w:val="24"/>
          <w:lang w:eastAsia="ko-KR"/>
        </w:rPr>
        <w:t>ZTE Corporation, NEC</w:t>
      </w:r>
    </w:p>
    <w:p w14:paraId="49D92DA3" w14:textId="198B610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54312D">
        <w:rPr>
          <w:rFonts w:ascii="Arial" w:eastAsia="Batang" w:hAnsi="Arial" w:cs="Arial"/>
          <w:b/>
          <w:sz w:val="24"/>
          <w:szCs w:val="24"/>
          <w:lang w:eastAsia="zh-CN"/>
        </w:rPr>
        <w:t>Title:</w:t>
      </w:r>
      <w:r w:rsidRPr="0054312D">
        <w:rPr>
          <w:rFonts w:ascii="Arial" w:eastAsia="Batang" w:hAnsi="Arial" w:cs="Arial"/>
          <w:b/>
          <w:sz w:val="24"/>
          <w:szCs w:val="24"/>
          <w:lang w:eastAsia="zh-CN"/>
        </w:rPr>
        <w:tab/>
      </w:r>
      <w:r w:rsidR="00EA03F9">
        <w:rPr>
          <w:rFonts w:ascii="Arial" w:eastAsia="Batang" w:hAnsi="Arial" w:cs="Arial"/>
          <w:b/>
          <w:sz w:val="24"/>
          <w:szCs w:val="24"/>
          <w:lang w:eastAsia="zh-CN"/>
        </w:rPr>
        <w:t>Revised</w:t>
      </w:r>
      <w:r w:rsidRPr="0054312D">
        <w:rPr>
          <w:rFonts w:ascii="Arial" w:eastAsia="Batang" w:hAnsi="Arial" w:cs="Arial"/>
          <w:b/>
          <w:sz w:val="24"/>
          <w:szCs w:val="24"/>
          <w:lang w:eastAsia="zh-CN"/>
        </w:rPr>
        <w:t xml:space="preserve"> </w:t>
      </w:r>
      <w:r w:rsidR="0094362E">
        <w:rPr>
          <w:rFonts w:ascii="Arial" w:eastAsia="Batang" w:hAnsi="Arial" w:cs="Arial"/>
          <w:b/>
          <w:sz w:val="24"/>
          <w:szCs w:val="24"/>
          <w:lang w:eastAsia="zh-CN"/>
        </w:rPr>
        <w:t>S</w:t>
      </w:r>
      <w:r w:rsidRPr="0054312D">
        <w:rPr>
          <w:rFonts w:ascii="Arial" w:eastAsia="Batang" w:hAnsi="Arial" w:cs="Arial"/>
          <w:b/>
          <w:sz w:val="24"/>
          <w:szCs w:val="24"/>
          <w:lang w:eastAsia="zh-CN"/>
        </w:rPr>
        <w:t>I</w:t>
      </w:r>
      <w:r w:rsidR="0094362E">
        <w:rPr>
          <w:rFonts w:ascii="Arial" w:eastAsia="Batang" w:hAnsi="Arial" w:cs="Arial"/>
          <w:b/>
          <w:sz w:val="24"/>
          <w:szCs w:val="24"/>
          <w:lang w:eastAsia="zh-CN"/>
        </w:rPr>
        <w:t>:</w:t>
      </w:r>
      <w:r w:rsidRPr="0054312D">
        <w:rPr>
          <w:rFonts w:ascii="Arial" w:eastAsia="Batang" w:hAnsi="Arial" w:cs="Arial"/>
          <w:b/>
          <w:sz w:val="24"/>
          <w:szCs w:val="24"/>
          <w:lang w:eastAsia="zh-CN"/>
        </w:rPr>
        <w:t xml:space="preserve"> </w:t>
      </w:r>
      <w:r w:rsidR="0054312D" w:rsidRPr="0054312D">
        <w:rPr>
          <w:rFonts w:ascii="Arial" w:eastAsia="Batang" w:hAnsi="Arial" w:cs="Arial"/>
          <w:b/>
          <w:sz w:val="24"/>
          <w:szCs w:val="24"/>
          <w:lang w:eastAsia="zh-CN"/>
        </w:rPr>
        <w:t>Study on Artificial Intelligence (AI)/Machine Learning (ML) for NG-RAN</w:t>
      </w:r>
      <w:r w:rsidRPr="0054312D">
        <w:rPr>
          <w:rFonts w:ascii="Arial" w:eastAsia="Batang" w:hAnsi="Arial" w:cs="Arial"/>
          <w:b/>
          <w:sz w:val="24"/>
          <w:szCs w:val="24"/>
          <w:lang w:eastAsia="zh-CN"/>
        </w:rPr>
        <w:t xml:space="preserve"> </w:t>
      </w:r>
      <w:r w:rsidR="0054312D" w:rsidRPr="0054312D">
        <w:rPr>
          <w:rFonts w:ascii="Arial" w:eastAsia="Batang" w:hAnsi="Arial" w:cs="Arial"/>
          <w:b/>
          <w:sz w:val="24"/>
          <w:szCs w:val="24"/>
          <w:lang w:eastAsia="zh-CN"/>
        </w:rPr>
        <w:t>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29225941" w:rsidR="001E489F" w:rsidRPr="0054312D" w:rsidRDefault="001E489F" w:rsidP="0054312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667F8">
        <w:rPr>
          <w:rFonts w:ascii="Arial" w:eastAsia="Batang" w:hAnsi="Arial"/>
          <w:b/>
          <w:sz w:val="24"/>
          <w:szCs w:val="24"/>
          <w:lang w:val="en-US" w:eastAsia="zh-CN"/>
        </w:rPr>
        <w:t>9.2.4</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CFC2A4B"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54312D" w:rsidRPr="0054312D">
        <w:rPr>
          <w:lang w:eastAsia="ja-JP"/>
        </w:rPr>
        <w:t>Study on Artificial Intelligence (AI)/Machine Learning (ML) for NG-RAN Phase 3</w:t>
      </w:r>
    </w:p>
    <w:p w14:paraId="1845B441" w14:textId="0383FA0F" w:rsidR="001E489F" w:rsidRPr="00BA3A53" w:rsidRDefault="001E489F" w:rsidP="001E489F">
      <w:pPr>
        <w:pStyle w:val="Guidance"/>
      </w:pPr>
    </w:p>
    <w:p w14:paraId="4520DCE2" w14:textId="6B8948A4"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54312D">
        <w:rPr>
          <w:lang w:eastAsia="ja-JP"/>
        </w:rPr>
        <w:t>FS_NR_AIML_NGRAN_Ph3</w:t>
      </w:r>
    </w:p>
    <w:p w14:paraId="18C69795" w14:textId="0A16961E" w:rsidR="001E489F" w:rsidRDefault="001E489F" w:rsidP="001E489F">
      <w:pPr>
        <w:pStyle w:val="Guidance"/>
      </w:pPr>
    </w:p>
    <w:p w14:paraId="15B1DB90" w14:textId="4622A201"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ins w:id="1" w:author="ZTE" w:date="2025-09-04T14:46:00Z">
        <w:r w:rsidR="0097778F">
          <w:rPr>
            <w:lang w:eastAsia="ja-JP"/>
          </w:rPr>
          <w:t>1080074</w:t>
        </w:r>
      </w:ins>
      <w:del w:id="2" w:author="ZTE" w:date="2025-09-04T14:45:00Z">
        <w:r w:rsidR="004711FA" w:rsidDel="00501B76">
          <w:rPr>
            <w:lang w:eastAsia="ja-JP"/>
          </w:rPr>
          <w:delText>TBD</w:delText>
        </w:r>
      </w:del>
    </w:p>
    <w:p w14:paraId="6340F223" w14:textId="1EACFED1" w:rsidR="001E489F" w:rsidRDefault="001E489F" w:rsidP="001E489F">
      <w:pPr>
        <w:pStyle w:val="Guidance"/>
      </w:pPr>
      <w:r>
        <w:t xml:space="preserve"> </w:t>
      </w:r>
    </w:p>
    <w:p w14:paraId="4D9605DA" w14:textId="4A87098D"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4711FA">
        <w:rPr>
          <w:lang w:eastAsia="ja-JP"/>
        </w:rPr>
        <w:t>20</w:t>
      </w:r>
    </w:p>
    <w:p w14:paraId="0F6B4D92" w14:textId="6F79AA4A" w:rsidR="001E489F" w:rsidRPr="006C2E80" w:rsidRDefault="001E489F" w:rsidP="001E489F">
      <w:pPr>
        <w:pStyle w:val="Guidance"/>
      </w:pPr>
    </w:p>
    <w:p w14:paraId="6042014B" w14:textId="2FC2E67C" w:rsidR="001E489F" w:rsidRPr="00BB38DB" w:rsidRDefault="001E489F" w:rsidP="00BB38DB">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3DD29C3" w:rsidR="001E489F" w:rsidRDefault="004711FA" w:rsidP="005875D6">
            <w:pPr>
              <w:pStyle w:val="TAC"/>
            </w:pPr>
            <w: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8CDBB45" w:rsidR="001E489F" w:rsidRDefault="004711FA" w:rsidP="005875D6">
            <w:pPr>
              <w:pStyle w:val="TAC"/>
            </w:pPr>
            <w:r>
              <w:t>X</w:t>
            </w:r>
          </w:p>
        </w:tc>
        <w:tc>
          <w:tcPr>
            <w:tcW w:w="1037" w:type="dxa"/>
          </w:tcPr>
          <w:p w14:paraId="0602D5C7" w14:textId="1796162B" w:rsidR="001E489F" w:rsidRDefault="004711FA"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0BB2EE45" w:rsidR="001E489F" w:rsidRDefault="0094362E"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6A6B79DF" w:rsidR="001E489F" w:rsidRDefault="001E489F" w:rsidP="005875D6">
            <w:pPr>
              <w:pStyle w:val="TAC"/>
            </w:pPr>
          </w:p>
        </w:tc>
        <w:tc>
          <w:tcPr>
            <w:tcW w:w="1752" w:type="dxa"/>
          </w:tcPr>
          <w:p w14:paraId="02E98F67" w14:textId="148060DA" w:rsidR="001E489F" w:rsidRDefault="004711F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4B0899D6" w14:textId="69B36206" w:rsidR="007861B8" w:rsidRPr="00C278EB" w:rsidRDefault="001E489F" w:rsidP="004711FA">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C103502" w:rsidR="007861B8" w:rsidRDefault="004711F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6310ECED" w:rsidR="001E489F" w:rsidRDefault="007861B8" w:rsidP="001E489F">
      <w:pPr>
        <w:ind w:right="-99"/>
        <w:rPr>
          <w:b/>
        </w:rPr>
      </w:pPr>
      <w:r>
        <w:rPr>
          <w:b/>
        </w:rPr>
        <w:t xml:space="preserve">* Other = </w:t>
      </w:r>
      <w:r w:rsidR="00B63284">
        <w:rPr>
          <w:b/>
        </w:rPr>
        <w:t xml:space="preserve">e.g. </w:t>
      </w:r>
      <w:r>
        <w:rPr>
          <w:b/>
        </w:rPr>
        <w:t>testing</w:t>
      </w:r>
    </w:p>
    <w:p w14:paraId="223A3492" w14:textId="340A6998" w:rsidR="001E489F" w:rsidRPr="004711FA" w:rsidRDefault="001E489F" w:rsidP="004711FA">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01F82AE" w:rsidR="001E489F" w:rsidRDefault="004711FA"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2508EE24" w:rsidR="001E489F" w:rsidRDefault="001E489F" w:rsidP="00490F2D">
      <w:pPr>
        <w:pStyle w:val="3"/>
        <w:rPr>
          <w:lang w:eastAsia="ja-JP"/>
        </w:rPr>
      </w:pPr>
      <w:r w:rsidRPr="007861B8">
        <w:rPr>
          <w:lang w:eastAsia="ja-JP"/>
        </w:rPr>
        <w:t>2.3</w:t>
      </w:r>
      <w:r w:rsidRPr="007861B8">
        <w:rPr>
          <w:lang w:eastAsia="ja-JP"/>
        </w:rP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490F2D" w14:paraId="68AF9FEB" w14:textId="77777777" w:rsidTr="0097759C">
        <w:tc>
          <w:tcPr>
            <w:tcW w:w="10314" w:type="dxa"/>
            <w:gridSpan w:val="4"/>
            <w:shd w:val="clear" w:color="auto" w:fill="E0E0E0"/>
          </w:tcPr>
          <w:p w14:paraId="17CB2DFA" w14:textId="77777777" w:rsidR="00490F2D" w:rsidRDefault="00490F2D" w:rsidP="0097759C">
            <w:pPr>
              <w:pStyle w:val="TAH"/>
              <w:ind w:right="-99"/>
              <w:jc w:val="left"/>
            </w:pPr>
            <w:r w:rsidRPr="00E92452">
              <w:t>Other related Work</w:t>
            </w:r>
            <w:r>
              <w:t>/Study</w:t>
            </w:r>
            <w:r w:rsidRPr="00E92452">
              <w:t xml:space="preserve"> Items</w:t>
            </w:r>
            <w:r>
              <w:t xml:space="preserve"> (if any)</w:t>
            </w:r>
          </w:p>
        </w:tc>
      </w:tr>
      <w:tr w:rsidR="00490F2D" w14:paraId="3E8428A0" w14:textId="77777777" w:rsidTr="0097759C">
        <w:tc>
          <w:tcPr>
            <w:tcW w:w="1242" w:type="dxa"/>
            <w:shd w:val="clear" w:color="auto" w:fill="E0E0E0"/>
          </w:tcPr>
          <w:p w14:paraId="3496DAE1" w14:textId="77777777" w:rsidR="00490F2D" w:rsidRPr="00163676" w:rsidRDefault="00490F2D" w:rsidP="0097759C">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1A57C1C8" w14:textId="77777777" w:rsidR="00490F2D" w:rsidRDefault="00490F2D" w:rsidP="0097759C">
            <w:pPr>
              <w:pStyle w:val="TAH"/>
              <w:ind w:right="-99"/>
              <w:jc w:val="left"/>
            </w:pPr>
            <w:r>
              <w:t>Unique ID</w:t>
            </w:r>
          </w:p>
        </w:tc>
        <w:tc>
          <w:tcPr>
            <w:tcW w:w="3402" w:type="dxa"/>
            <w:shd w:val="clear" w:color="auto" w:fill="E0E0E0"/>
          </w:tcPr>
          <w:p w14:paraId="33B1D98B" w14:textId="77777777" w:rsidR="00490F2D" w:rsidRDefault="00490F2D" w:rsidP="0097759C">
            <w:pPr>
              <w:pStyle w:val="TAH"/>
              <w:ind w:right="-99"/>
              <w:jc w:val="left"/>
            </w:pPr>
            <w:r>
              <w:t>Title</w:t>
            </w:r>
          </w:p>
        </w:tc>
        <w:tc>
          <w:tcPr>
            <w:tcW w:w="4536" w:type="dxa"/>
            <w:shd w:val="clear" w:color="auto" w:fill="E0E0E0"/>
          </w:tcPr>
          <w:p w14:paraId="48F372B3" w14:textId="77777777" w:rsidR="00490F2D" w:rsidRDefault="00490F2D" w:rsidP="0097759C">
            <w:pPr>
              <w:pStyle w:val="TAH"/>
              <w:ind w:right="-99"/>
              <w:jc w:val="left"/>
            </w:pPr>
            <w:r>
              <w:t>Nature of relationship</w:t>
            </w:r>
          </w:p>
        </w:tc>
      </w:tr>
      <w:tr w:rsidR="00490F2D" w14:paraId="0A8FCD03" w14:textId="77777777" w:rsidTr="0097759C">
        <w:tc>
          <w:tcPr>
            <w:tcW w:w="1242" w:type="dxa"/>
          </w:tcPr>
          <w:p w14:paraId="6F1755AB" w14:textId="258ADB45" w:rsidR="00490F2D" w:rsidRDefault="00490F2D" w:rsidP="00490F2D">
            <w:pPr>
              <w:pStyle w:val="TAL"/>
            </w:pPr>
            <w:r w:rsidRPr="005B3A0E">
              <w:t>FS_NR_ENDC_data_collection</w:t>
            </w:r>
          </w:p>
        </w:tc>
        <w:tc>
          <w:tcPr>
            <w:tcW w:w="1134" w:type="dxa"/>
          </w:tcPr>
          <w:p w14:paraId="6D3E6F43" w14:textId="5B0AAC59" w:rsidR="00490F2D" w:rsidRDefault="00490F2D" w:rsidP="00490F2D">
            <w:pPr>
              <w:pStyle w:val="TAL"/>
            </w:pPr>
            <w:r w:rsidRPr="005B3A0E">
              <w:t>880076</w:t>
            </w:r>
          </w:p>
        </w:tc>
        <w:tc>
          <w:tcPr>
            <w:tcW w:w="3402" w:type="dxa"/>
          </w:tcPr>
          <w:p w14:paraId="0F3F5E25" w14:textId="4382BAB5" w:rsidR="00490F2D" w:rsidRDefault="00490F2D" w:rsidP="00490F2D">
            <w:pPr>
              <w:pStyle w:val="TAL"/>
            </w:pPr>
            <w:r w:rsidRPr="005B3A0E">
              <w:t>Study on enhancement for data collection for NR and ENDC</w:t>
            </w:r>
          </w:p>
        </w:tc>
        <w:tc>
          <w:tcPr>
            <w:tcW w:w="4536" w:type="dxa"/>
          </w:tcPr>
          <w:p w14:paraId="0D0B6E36" w14:textId="32BA7636" w:rsidR="00490F2D" w:rsidRPr="00490F2D" w:rsidRDefault="00490F2D" w:rsidP="00490F2D">
            <w:pPr>
              <w:pStyle w:val="tah0"/>
              <w:rPr>
                <w:rFonts w:ascii="Arial" w:hAnsi="Arial" w:cs="Arial"/>
                <w:sz w:val="18"/>
                <w:szCs w:val="18"/>
              </w:rPr>
            </w:pPr>
            <w:r w:rsidRPr="00490F2D">
              <w:rPr>
                <w:rFonts w:ascii="Arial" w:hAnsi="Arial" w:cs="Arial"/>
                <w:sz w:val="18"/>
                <w:szCs w:val="18"/>
              </w:rPr>
              <w:t>Preceding Study Item</w:t>
            </w:r>
          </w:p>
        </w:tc>
      </w:tr>
      <w:tr w:rsidR="00490F2D" w14:paraId="793E14E8" w14:textId="77777777" w:rsidTr="0097759C">
        <w:tc>
          <w:tcPr>
            <w:tcW w:w="1242" w:type="dxa"/>
          </w:tcPr>
          <w:p w14:paraId="28B4ABE7" w14:textId="3655BFCC" w:rsidR="00490F2D" w:rsidRDefault="00490F2D" w:rsidP="00490F2D">
            <w:pPr>
              <w:pStyle w:val="TAL"/>
            </w:pPr>
            <w:r w:rsidRPr="005B3A0E">
              <w:t>NR_AIML_NGRAN-Core</w:t>
            </w:r>
          </w:p>
        </w:tc>
        <w:tc>
          <w:tcPr>
            <w:tcW w:w="1134" w:type="dxa"/>
          </w:tcPr>
          <w:p w14:paraId="363387C6" w14:textId="12ABC835" w:rsidR="00490F2D" w:rsidRDefault="00490F2D" w:rsidP="00490F2D">
            <w:pPr>
              <w:pStyle w:val="TAL"/>
            </w:pPr>
            <w:r w:rsidRPr="005B3A0E">
              <w:t>941110</w:t>
            </w:r>
          </w:p>
        </w:tc>
        <w:tc>
          <w:tcPr>
            <w:tcW w:w="3402" w:type="dxa"/>
          </w:tcPr>
          <w:p w14:paraId="71EC7C03" w14:textId="632C5D96" w:rsidR="00490F2D" w:rsidRDefault="00490F2D" w:rsidP="00490F2D">
            <w:pPr>
              <w:pStyle w:val="TAL"/>
            </w:pPr>
            <w:r w:rsidRPr="005B3A0E">
              <w:t>Artificial Intelligence (AI)/Machine Learning (ML) for NG-RAN</w:t>
            </w:r>
          </w:p>
        </w:tc>
        <w:tc>
          <w:tcPr>
            <w:tcW w:w="4536" w:type="dxa"/>
          </w:tcPr>
          <w:p w14:paraId="185E6B10" w14:textId="380F3682" w:rsidR="00490F2D" w:rsidRPr="00490F2D" w:rsidRDefault="00490F2D" w:rsidP="00490F2D">
            <w:pPr>
              <w:pStyle w:val="tah0"/>
              <w:rPr>
                <w:rFonts w:ascii="Arial" w:hAnsi="Arial" w:cs="Arial"/>
                <w:i/>
                <w:sz w:val="18"/>
                <w:szCs w:val="18"/>
              </w:rPr>
            </w:pPr>
            <w:r w:rsidRPr="00490F2D">
              <w:rPr>
                <w:rFonts w:ascii="Arial" w:hAnsi="Arial" w:cs="Arial"/>
                <w:sz w:val="18"/>
                <w:szCs w:val="18"/>
              </w:rPr>
              <w:t>Preceding Work Item</w:t>
            </w:r>
          </w:p>
        </w:tc>
      </w:tr>
      <w:tr w:rsidR="00490F2D" w14:paraId="602AF976" w14:textId="77777777" w:rsidTr="0097759C">
        <w:tc>
          <w:tcPr>
            <w:tcW w:w="1242" w:type="dxa"/>
          </w:tcPr>
          <w:p w14:paraId="6986ECC6" w14:textId="3AAAEC19" w:rsidR="00490F2D" w:rsidRDefault="00490F2D" w:rsidP="00490F2D">
            <w:pPr>
              <w:pStyle w:val="TAL"/>
            </w:pPr>
            <w:r w:rsidRPr="005B3A0E">
              <w:t>FS_NR_AIML_NGRAN_enh</w:t>
            </w:r>
          </w:p>
        </w:tc>
        <w:tc>
          <w:tcPr>
            <w:tcW w:w="1134" w:type="dxa"/>
          </w:tcPr>
          <w:p w14:paraId="78365266" w14:textId="4A3050E0" w:rsidR="00490F2D" w:rsidRDefault="00490F2D" w:rsidP="00490F2D">
            <w:pPr>
              <w:pStyle w:val="TAL"/>
            </w:pPr>
            <w:r w:rsidRPr="005B3A0E">
              <w:t>1020083</w:t>
            </w:r>
          </w:p>
        </w:tc>
        <w:tc>
          <w:tcPr>
            <w:tcW w:w="3402" w:type="dxa"/>
          </w:tcPr>
          <w:p w14:paraId="57041787" w14:textId="3A9B7A64" w:rsidR="00490F2D" w:rsidRDefault="00490F2D" w:rsidP="00490F2D">
            <w:pPr>
              <w:pStyle w:val="TAL"/>
            </w:pPr>
            <w:r w:rsidRPr="005B3A0E">
              <w:t>Study on enhancements for Artificial Intelligence (AI)/Machine Learning (ML) for NG-RAN</w:t>
            </w:r>
          </w:p>
        </w:tc>
        <w:tc>
          <w:tcPr>
            <w:tcW w:w="4536" w:type="dxa"/>
          </w:tcPr>
          <w:p w14:paraId="53077547" w14:textId="79B32012" w:rsidR="00490F2D" w:rsidRPr="00490F2D" w:rsidRDefault="00490F2D" w:rsidP="00490F2D">
            <w:pPr>
              <w:pStyle w:val="tah0"/>
              <w:rPr>
                <w:rFonts w:ascii="Arial" w:hAnsi="Arial" w:cs="Arial"/>
                <w:i/>
                <w:sz w:val="18"/>
                <w:szCs w:val="18"/>
              </w:rPr>
            </w:pPr>
            <w:r w:rsidRPr="00490F2D">
              <w:rPr>
                <w:rFonts w:ascii="Arial" w:hAnsi="Arial" w:cs="Arial"/>
                <w:sz w:val="18"/>
                <w:szCs w:val="18"/>
              </w:rPr>
              <w:t>Preceding Study Item</w:t>
            </w:r>
          </w:p>
        </w:tc>
      </w:tr>
      <w:tr w:rsidR="00490F2D" w14:paraId="3763B8F2" w14:textId="77777777" w:rsidTr="0097759C">
        <w:tc>
          <w:tcPr>
            <w:tcW w:w="1242" w:type="dxa"/>
          </w:tcPr>
          <w:p w14:paraId="434119EF" w14:textId="67E25942" w:rsidR="00490F2D" w:rsidRDefault="00490F2D" w:rsidP="00490F2D">
            <w:pPr>
              <w:pStyle w:val="TAL"/>
            </w:pPr>
            <w:r w:rsidRPr="005B3A0E">
              <w:t>NR_AIML_NGRAN_enh-Core</w:t>
            </w:r>
          </w:p>
        </w:tc>
        <w:tc>
          <w:tcPr>
            <w:tcW w:w="1134" w:type="dxa"/>
          </w:tcPr>
          <w:p w14:paraId="338CCB21" w14:textId="71872997" w:rsidR="00490F2D" w:rsidRDefault="00490F2D" w:rsidP="00490F2D">
            <w:pPr>
              <w:pStyle w:val="TAL"/>
            </w:pPr>
            <w:r w:rsidRPr="005B3A0E">
              <w:t>1051124</w:t>
            </w:r>
          </w:p>
        </w:tc>
        <w:tc>
          <w:tcPr>
            <w:tcW w:w="3402" w:type="dxa"/>
          </w:tcPr>
          <w:p w14:paraId="3B597AA5" w14:textId="69538648" w:rsidR="00490F2D" w:rsidRDefault="00490F2D" w:rsidP="00490F2D">
            <w:pPr>
              <w:pStyle w:val="TAL"/>
            </w:pPr>
            <w:r w:rsidRPr="005B3A0E">
              <w:t>Enhancements for Artificial Intelligence (AI)/Machine Learning (ML) for NG-RAN</w:t>
            </w:r>
          </w:p>
        </w:tc>
        <w:tc>
          <w:tcPr>
            <w:tcW w:w="4536" w:type="dxa"/>
          </w:tcPr>
          <w:p w14:paraId="72C2D49E" w14:textId="44535EE2" w:rsidR="00490F2D" w:rsidRPr="00490F2D" w:rsidRDefault="00490F2D" w:rsidP="00490F2D">
            <w:pPr>
              <w:pStyle w:val="tah0"/>
              <w:rPr>
                <w:rFonts w:ascii="Arial" w:hAnsi="Arial" w:cs="Arial"/>
                <w:i/>
                <w:sz w:val="18"/>
                <w:szCs w:val="18"/>
              </w:rPr>
            </w:pPr>
            <w:r w:rsidRPr="00490F2D">
              <w:rPr>
                <w:rFonts w:ascii="Arial" w:hAnsi="Arial" w:cs="Arial"/>
                <w:sz w:val="18"/>
                <w:szCs w:val="18"/>
              </w:rPr>
              <w:t>Preceding Work Item</w:t>
            </w:r>
          </w:p>
        </w:tc>
      </w:tr>
    </w:tbl>
    <w:p w14:paraId="01B64B3B" w14:textId="77777777" w:rsidR="001E489F" w:rsidRDefault="001E489F" w:rsidP="001E489F">
      <w:pPr>
        <w:pStyle w:val="FP"/>
      </w:pPr>
    </w:p>
    <w:p w14:paraId="271E2800" w14:textId="77777777" w:rsidR="001E489F" w:rsidRDefault="001E489F" w:rsidP="007861B8">
      <w:pPr>
        <w:pStyle w:val="1"/>
        <w:rPr>
          <w:lang w:eastAsia="ja-JP"/>
        </w:rPr>
      </w:pPr>
      <w:r w:rsidRPr="007861B8">
        <w:rPr>
          <w:lang w:eastAsia="ja-JP"/>
        </w:rPr>
        <w:t>3</w:t>
      </w:r>
      <w:r w:rsidRPr="007861B8">
        <w:rPr>
          <w:lang w:eastAsia="ja-JP"/>
        </w:rPr>
        <w:tab/>
        <w:t>Justification</w:t>
      </w:r>
    </w:p>
    <w:p w14:paraId="6F530411" w14:textId="2895E642" w:rsidR="008D08ED" w:rsidRPr="008D08ED" w:rsidRDefault="008D08ED" w:rsidP="008D08ED">
      <w:pPr>
        <w:rPr>
          <w:lang w:val="en-US" w:eastAsia="ja-JP"/>
        </w:rPr>
      </w:pPr>
      <w:r w:rsidRPr="008D08ED">
        <w:rPr>
          <w:lang w:val="en-US" w:eastAsia="ja-JP"/>
        </w:rPr>
        <w:t>The integration of Artificial Intelligence (AI) and Machine Learning (ML) continues to be a key enabler for addressing the increasing complexity and dynamic behavior of 5G-Advanced networks. Building upon the outcomes of the Rel-18 normative work, which addressed AI/ML use cases for Load Balancing, Energy Saving, and Mobility Optimization, as well as the Rel-19 normative work focusing on AI/ML-based Network Slicing and Coverage and Capacity Optimization (CCO), there remains significant potential to further enhance NG-RAN functionalities through AI/ML.</w:t>
      </w:r>
    </w:p>
    <w:p w14:paraId="5ECFF1D7" w14:textId="67BEB642" w:rsidR="008D08ED" w:rsidRPr="008D08ED" w:rsidRDefault="008D08ED" w:rsidP="008D08ED">
      <w:pPr>
        <w:rPr>
          <w:lang w:val="en-US" w:eastAsia="ja-JP"/>
        </w:rPr>
      </w:pPr>
      <w:r w:rsidRPr="008D08ED">
        <w:rPr>
          <w:lang w:val="en-US" w:eastAsia="ja-JP"/>
        </w:rPr>
        <w:t xml:space="preserve">In particular, </w:t>
      </w:r>
      <w:r>
        <w:rPr>
          <w:lang w:val="en-US" w:eastAsia="ja-JP"/>
        </w:rPr>
        <w:t xml:space="preserve">UE </w:t>
      </w:r>
      <w:r w:rsidRPr="008D08ED">
        <w:rPr>
          <w:lang w:val="en-US" w:eastAsia="ja-JP"/>
        </w:rPr>
        <w:t xml:space="preserve">mobility presents ongoing challenges in dense and heterogeneous network deployments, where handover decisions must be handled intelligently and efficiently. To this end, the Rel-20 study will focus on evaluating AI/ML-based mobility use cases, including multi-hop UE trajectory across gNBs, </w:t>
      </w:r>
      <w:r>
        <w:rPr>
          <w:lang w:val="en-US" w:eastAsia="ja-JP"/>
        </w:rPr>
        <w:t>lower-layer triggered mobility</w:t>
      </w:r>
      <w:r w:rsidRPr="008D08ED">
        <w:rPr>
          <w:lang w:val="en-US" w:eastAsia="ja-JP"/>
        </w:rPr>
        <w:t xml:space="preserve"> (LTM), and </w:t>
      </w:r>
      <w:r>
        <w:rPr>
          <w:lang w:val="en-US" w:eastAsia="ja-JP"/>
        </w:rPr>
        <w:t xml:space="preserve">other </w:t>
      </w:r>
      <w:r w:rsidRPr="008D08ED">
        <w:rPr>
          <w:lang w:val="en-US" w:eastAsia="ja-JP"/>
        </w:rPr>
        <w:t>handover enhancements. These scenarios aim to improve handover reliability, reduce latency, and optimize mobility-related resource allocation through predictive and data-driven approaches.</w:t>
      </w:r>
    </w:p>
    <w:p w14:paraId="2E188EC0" w14:textId="484D08BA" w:rsidR="008D08ED" w:rsidRPr="008D08ED" w:rsidRDefault="008D08ED" w:rsidP="00B5767D">
      <w:pPr>
        <w:rPr>
          <w:lang w:val="en-US" w:eastAsia="ja-JP"/>
        </w:rPr>
      </w:pPr>
      <w:r w:rsidRPr="008D08ED">
        <w:rPr>
          <w:lang w:val="en-US" w:eastAsia="ja-JP"/>
        </w:rPr>
        <w:t>This study will explore technical solutions, evaluate their benefits and feasibility, and assess potential impacts on 3GPP specifications. The outcomes are expected to guide potential normative work, supporting continued evolution of AI/ML integration in NG-RAN.</w:t>
      </w:r>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7B9BA92A" w14:textId="2D921C5E" w:rsidR="00B92BE6" w:rsidRDefault="00B92BE6" w:rsidP="00B92BE6">
      <w:pPr>
        <w:overflowPunct/>
        <w:autoSpaceDE/>
        <w:autoSpaceDN/>
        <w:adjustRightInd/>
        <w:textAlignment w:val="auto"/>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w:t>
      </w:r>
      <w:r w:rsidR="00890772">
        <w:rPr>
          <w:lang w:val="en-US" w:eastAsia="zh-CN"/>
        </w:rPr>
        <w:t xml:space="preserve"> </w:t>
      </w:r>
      <w:r>
        <w:rPr>
          <w:lang w:val="en-US" w:eastAsia="zh-CN"/>
        </w:rPr>
        <w:t>The detailed objectives of the SI are as follows:</w:t>
      </w:r>
    </w:p>
    <w:p w14:paraId="1CD838DE" w14:textId="186CD18A" w:rsidR="00890772" w:rsidRPr="00890772" w:rsidRDefault="00890772" w:rsidP="00B92BE6">
      <w:pPr>
        <w:numPr>
          <w:ilvl w:val="0"/>
          <w:numId w:val="9"/>
        </w:numPr>
        <w:overflowPunct/>
        <w:autoSpaceDE/>
        <w:autoSpaceDN/>
        <w:adjustRightInd/>
        <w:textAlignment w:val="auto"/>
        <w:rPr>
          <w:lang w:eastAsia="zh-CN"/>
        </w:rPr>
      </w:pPr>
      <w:r>
        <w:rPr>
          <w:lang w:val="en-US" w:eastAsia="ko-KR"/>
        </w:rPr>
        <w:lastRenderedPageBreak/>
        <w:t>S</w:t>
      </w:r>
      <w:r w:rsidR="00B5767D">
        <w:rPr>
          <w:lang w:val="en-US" w:eastAsia="ko-KR"/>
        </w:rPr>
        <w:t>tudy</w:t>
      </w:r>
      <w:r w:rsidR="008D08ED">
        <w:rPr>
          <w:lang w:val="en-US" w:eastAsia="ko-KR"/>
        </w:rPr>
        <w:t xml:space="preserve"> the AI/ML-based</w:t>
      </w:r>
      <w:r>
        <w:rPr>
          <w:lang w:val="en-US" w:eastAsia="ko-KR"/>
        </w:rPr>
        <w:t xml:space="preserve"> mobility use case</w:t>
      </w:r>
      <w:r w:rsidR="00352ECD" w:rsidRPr="00352ECD">
        <w:rPr>
          <w:rFonts w:eastAsia="Yu Mincho" w:hint="eastAsia"/>
          <w:lang w:val="en-US" w:eastAsia="ja-JP"/>
        </w:rPr>
        <w:t xml:space="preserve"> </w:t>
      </w:r>
      <w:r w:rsidR="00352ECD">
        <w:rPr>
          <w:rFonts w:eastAsia="Yu Mincho" w:hint="eastAsia"/>
          <w:lang w:val="en-US" w:eastAsia="ja-JP"/>
        </w:rPr>
        <w:t>based</w:t>
      </w:r>
      <w:r w:rsidR="00352ECD">
        <w:rPr>
          <w:rFonts w:eastAsia="宋体" w:hint="eastAsia"/>
          <w:lang w:val="en-US" w:eastAsia="zh-CN"/>
        </w:rPr>
        <w:t xml:space="preserve"> on the principles </w:t>
      </w:r>
      <w:r w:rsidR="007157C1">
        <w:rPr>
          <w:rFonts w:eastAsia="宋体"/>
          <w:lang w:val="en-US" w:eastAsia="zh-CN"/>
        </w:rPr>
        <w:t xml:space="preserve">of AI/ML for NG-RAN as </w:t>
      </w:r>
      <w:r w:rsidR="00352ECD">
        <w:rPr>
          <w:rFonts w:eastAsia="宋体"/>
          <w:lang w:val="en-US" w:eastAsia="zh-CN"/>
        </w:rPr>
        <w:t>captured</w:t>
      </w:r>
      <w:r w:rsidR="00352ECD">
        <w:rPr>
          <w:rFonts w:eastAsia="宋体" w:hint="eastAsia"/>
          <w:lang w:val="en-US" w:eastAsia="zh-CN"/>
        </w:rPr>
        <w:t xml:space="preserve"> in </w:t>
      </w:r>
      <w:r w:rsidR="00352ECD">
        <w:rPr>
          <w:rFonts w:eastAsia="宋体"/>
          <w:lang w:val="en-US" w:eastAsia="zh-CN"/>
        </w:rPr>
        <w:t>TS 38.300 and TS 38.401</w:t>
      </w:r>
      <w:r w:rsidR="00352ECD">
        <w:rPr>
          <w:rFonts w:eastAsia="宋体" w:hint="eastAsia"/>
          <w:lang w:val="en-US" w:eastAsia="zh-CN"/>
        </w:rPr>
        <w:t xml:space="preserve"> </w:t>
      </w:r>
      <w:r w:rsidR="00352ECD">
        <w:rPr>
          <w:rFonts w:hint="eastAsia"/>
          <w:lang w:val="en-US" w:eastAsia="zh-CN"/>
        </w:rPr>
        <w:t>with existing NG-RAN interfaces and architecture</w:t>
      </w:r>
      <w:r>
        <w:rPr>
          <w:lang w:val="en-US" w:eastAsia="ko-KR"/>
        </w:rPr>
        <w:t>, including</w:t>
      </w:r>
      <w:r w:rsidR="008D08ED">
        <w:rPr>
          <w:lang w:val="en-US" w:eastAsia="ko-KR"/>
        </w:rPr>
        <w:t xml:space="preserve"> the following scenarios:</w:t>
      </w:r>
    </w:p>
    <w:p w14:paraId="1DB5B243" w14:textId="4FE06DFF" w:rsidR="00B92BE6" w:rsidRPr="00890772" w:rsidRDefault="00B5767D" w:rsidP="00890772">
      <w:pPr>
        <w:numPr>
          <w:ilvl w:val="1"/>
          <w:numId w:val="9"/>
        </w:numPr>
        <w:overflowPunct/>
        <w:autoSpaceDE/>
        <w:autoSpaceDN/>
        <w:adjustRightInd/>
        <w:textAlignment w:val="auto"/>
        <w:rPr>
          <w:lang w:eastAsia="zh-CN"/>
        </w:rPr>
      </w:pPr>
      <w:r>
        <w:rPr>
          <w:lang w:val="en-US" w:eastAsia="ko-KR"/>
        </w:rPr>
        <w:t>multi-hop UE trajectory across gNBs</w:t>
      </w:r>
      <w:r w:rsidR="00890772">
        <w:rPr>
          <w:lang w:val="en-US" w:eastAsia="ko-KR"/>
        </w:rPr>
        <w:t>;</w:t>
      </w:r>
    </w:p>
    <w:p w14:paraId="4B7861F7" w14:textId="0A4910BC" w:rsidR="00890772" w:rsidRPr="00890772" w:rsidRDefault="00890772" w:rsidP="00890772">
      <w:pPr>
        <w:numPr>
          <w:ilvl w:val="1"/>
          <w:numId w:val="9"/>
        </w:numPr>
        <w:overflowPunct/>
        <w:autoSpaceDE/>
        <w:autoSpaceDN/>
        <w:adjustRightInd/>
        <w:textAlignment w:val="auto"/>
        <w:rPr>
          <w:lang w:eastAsia="zh-CN"/>
        </w:rPr>
      </w:pPr>
      <w:r>
        <w:rPr>
          <w:lang w:val="en-US" w:eastAsia="ko-KR"/>
        </w:rPr>
        <w:t>intra-CU LTM;</w:t>
      </w:r>
    </w:p>
    <w:p w14:paraId="2B637E46" w14:textId="21AF5C9F" w:rsidR="00491804" w:rsidRDefault="00890772" w:rsidP="00491804">
      <w:pPr>
        <w:pStyle w:val="a8"/>
        <w:numPr>
          <w:ilvl w:val="0"/>
          <w:numId w:val="10"/>
        </w:numPr>
        <w:overflowPunct/>
        <w:autoSpaceDE/>
        <w:autoSpaceDN/>
        <w:adjustRightInd/>
        <w:textAlignment w:val="auto"/>
        <w:rPr>
          <w:sz w:val="20"/>
          <w:szCs w:val="20"/>
          <w:lang w:eastAsia="ko-KR"/>
        </w:rPr>
      </w:pPr>
      <w:r w:rsidRPr="00491804">
        <w:rPr>
          <w:sz w:val="20"/>
          <w:szCs w:val="20"/>
          <w:lang w:eastAsia="ko-KR"/>
        </w:rPr>
        <w:t>handover enhancements, e.g. inter-CU LTM.</w:t>
      </w:r>
    </w:p>
    <w:p w14:paraId="449BA431" w14:textId="66DC537E" w:rsidR="00490F2D" w:rsidRPr="00490F2D" w:rsidRDefault="00490F2D" w:rsidP="00490F2D">
      <w:pPr>
        <w:overflowPunct/>
        <w:autoSpaceDE/>
        <w:autoSpaceDN/>
        <w:adjustRightInd/>
        <w:textAlignment w:val="auto"/>
        <w:rPr>
          <w:lang w:eastAsia="ko-KR"/>
        </w:rPr>
      </w:pPr>
      <w:r w:rsidRPr="00490F2D">
        <w:rPr>
          <w:lang w:eastAsia="ko-KR"/>
        </w:rPr>
        <w:t>NOTE: No UE impacts.</w:t>
      </w:r>
    </w:p>
    <w:p w14:paraId="45BD6CAB" w14:textId="20513822" w:rsidR="007861B8" w:rsidRPr="00AB7343" w:rsidRDefault="001E489F" w:rsidP="00AB7343">
      <w:pPr>
        <w:pStyle w:val="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A528D8" w14:paraId="1B661970" w14:textId="77777777" w:rsidTr="005875D6">
        <w:trPr>
          <w:cantSplit/>
          <w:jc w:val="center"/>
        </w:trPr>
        <w:tc>
          <w:tcPr>
            <w:tcW w:w="1617" w:type="dxa"/>
          </w:tcPr>
          <w:p w14:paraId="194449B4" w14:textId="3924C446" w:rsidR="001E489F" w:rsidRPr="00A528D8" w:rsidRDefault="001E489F" w:rsidP="005875D6">
            <w:pPr>
              <w:pStyle w:val="Guidance"/>
              <w:spacing w:after="0"/>
              <w:rPr>
                <w:i w:val="0"/>
                <w:iCs/>
              </w:rPr>
            </w:pPr>
            <w:r w:rsidRPr="00A528D8">
              <w:rPr>
                <w:i w:val="0"/>
                <w:iCs/>
              </w:rPr>
              <w:t>Internal TR</w:t>
            </w:r>
          </w:p>
        </w:tc>
        <w:tc>
          <w:tcPr>
            <w:tcW w:w="1134" w:type="dxa"/>
          </w:tcPr>
          <w:p w14:paraId="1581EDBA" w14:textId="20F2C96F" w:rsidR="001E489F" w:rsidRPr="00A528D8" w:rsidRDefault="00B92BE6" w:rsidP="005875D6">
            <w:pPr>
              <w:pStyle w:val="Guidance"/>
              <w:spacing w:after="0"/>
              <w:rPr>
                <w:i w:val="0"/>
                <w:iCs/>
              </w:rPr>
            </w:pPr>
            <w:r w:rsidRPr="00A528D8">
              <w:rPr>
                <w:i w:val="0"/>
                <w:iCs/>
              </w:rPr>
              <w:t>38</w:t>
            </w:r>
            <w:r w:rsidR="001E489F" w:rsidRPr="00A528D8">
              <w:rPr>
                <w:i w:val="0"/>
                <w:iCs/>
              </w:rPr>
              <w:t>.</w:t>
            </w:r>
            <w:del w:id="3" w:author="ZTE" w:date="2025-09-05T16:56:00Z">
              <w:r w:rsidRPr="00A528D8" w:rsidDel="000433E6">
                <w:rPr>
                  <w:i w:val="0"/>
                  <w:iCs/>
                </w:rPr>
                <w:delText>7</w:delText>
              </w:r>
              <w:r w:rsidR="001E489F" w:rsidRPr="00A528D8" w:rsidDel="000433E6">
                <w:rPr>
                  <w:i w:val="0"/>
                  <w:iCs/>
                </w:rPr>
                <w:delText>XX</w:delText>
              </w:r>
            </w:del>
            <w:ins w:id="4" w:author="ZTE" w:date="2025-09-05T16:56:00Z">
              <w:r w:rsidR="000433E6" w:rsidRPr="00A528D8">
                <w:rPr>
                  <w:i w:val="0"/>
                  <w:iCs/>
                </w:rPr>
                <w:t>7</w:t>
              </w:r>
              <w:r w:rsidR="000433E6">
                <w:rPr>
                  <w:i w:val="0"/>
                  <w:iCs/>
                </w:rPr>
                <w:t>45</w:t>
              </w:r>
            </w:ins>
          </w:p>
        </w:tc>
        <w:tc>
          <w:tcPr>
            <w:tcW w:w="2409" w:type="dxa"/>
          </w:tcPr>
          <w:p w14:paraId="3489ADFF" w14:textId="5B6BCBD7" w:rsidR="001E489F" w:rsidRPr="00A528D8" w:rsidRDefault="00B92BE6" w:rsidP="005875D6">
            <w:pPr>
              <w:pStyle w:val="Guidance"/>
              <w:spacing w:after="0"/>
              <w:rPr>
                <w:i w:val="0"/>
                <w:iCs/>
              </w:rPr>
            </w:pPr>
            <w:r w:rsidRPr="00A528D8">
              <w:rPr>
                <w:i w:val="0"/>
                <w:iCs/>
              </w:rPr>
              <w:t>Study on Artificial Intelligence (AI)/Machine Learning (ML) for NG-RAN Phase 3</w:t>
            </w:r>
          </w:p>
        </w:tc>
        <w:tc>
          <w:tcPr>
            <w:tcW w:w="993" w:type="dxa"/>
          </w:tcPr>
          <w:p w14:paraId="060C3F75" w14:textId="51781AFF" w:rsidR="001E489F" w:rsidRPr="00A528D8" w:rsidRDefault="001E489F" w:rsidP="005875D6">
            <w:pPr>
              <w:pStyle w:val="Guidance"/>
              <w:spacing w:after="0"/>
              <w:rPr>
                <w:i w:val="0"/>
                <w:iCs/>
              </w:rPr>
            </w:pPr>
            <w:r w:rsidRPr="00A528D8">
              <w:rPr>
                <w:i w:val="0"/>
                <w:iCs/>
              </w:rPr>
              <w:t>TSG#</w:t>
            </w:r>
            <w:r w:rsidR="00B92BE6" w:rsidRPr="00A528D8">
              <w:rPr>
                <w:i w:val="0"/>
                <w:iCs/>
              </w:rPr>
              <w:t>110</w:t>
            </w:r>
          </w:p>
        </w:tc>
        <w:tc>
          <w:tcPr>
            <w:tcW w:w="1074" w:type="dxa"/>
          </w:tcPr>
          <w:p w14:paraId="3CC87817" w14:textId="302366F0" w:rsidR="001E489F" w:rsidRPr="00A528D8" w:rsidRDefault="001E489F" w:rsidP="005875D6">
            <w:pPr>
              <w:pStyle w:val="Guidance"/>
              <w:spacing w:after="0"/>
              <w:rPr>
                <w:i w:val="0"/>
                <w:iCs/>
              </w:rPr>
            </w:pPr>
            <w:r w:rsidRPr="00A528D8">
              <w:rPr>
                <w:i w:val="0"/>
                <w:iCs/>
              </w:rPr>
              <w:t>TSG#</w:t>
            </w:r>
            <w:r w:rsidR="00B92BE6" w:rsidRPr="00A528D8">
              <w:rPr>
                <w:i w:val="0"/>
                <w:iCs/>
              </w:rPr>
              <w:t>111</w:t>
            </w:r>
          </w:p>
        </w:tc>
        <w:tc>
          <w:tcPr>
            <w:tcW w:w="2186" w:type="dxa"/>
          </w:tcPr>
          <w:p w14:paraId="71B3D7AE" w14:textId="43B1A722" w:rsidR="001E489F" w:rsidRPr="00A528D8" w:rsidRDefault="00BB38DB" w:rsidP="005875D6">
            <w:pPr>
              <w:pStyle w:val="Guidance"/>
              <w:spacing w:after="0"/>
              <w:rPr>
                <w:i w:val="0"/>
                <w:iCs/>
              </w:rPr>
            </w:pPr>
            <w:r w:rsidRPr="00A528D8">
              <w:rPr>
                <w:i w:val="0"/>
                <w:iCs/>
              </w:rPr>
              <w:t>Chen, Jiajun, ZTE Corporation, chen.jiajun1@zte.com.cn</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Default="001E489F" w:rsidP="007861B8">
      <w:pPr>
        <w:pStyle w:val="1"/>
        <w:rPr>
          <w:lang w:eastAsia="ja-JP"/>
        </w:rPr>
      </w:pPr>
      <w:r w:rsidRPr="007861B8">
        <w:rPr>
          <w:lang w:eastAsia="ja-JP"/>
        </w:rPr>
        <w:t>6</w:t>
      </w:r>
      <w:r w:rsidRPr="007861B8">
        <w:rPr>
          <w:lang w:eastAsia="ja-JP"/>
        </w:rPr>
        <w:tab/>
        <w:t>Work item Rapporteur(s)</w:t>
      </w:r>
    </w:p>
    <w:p w14:paraId="4F599A75" w14:textId="3487688F" w:rsidR="00BB38DB" w:rsidRDefault="00BB38DB" w:rsidP="00BB38DB">
      <w:pPr>
        <w:rPr>
          <w:lang w:eastAsia="ja-JP"/>
        </w:rPr>
      </w:pPr>
      <w:r>
        <w:rPr>
          <w:lang w:eastAsia="ja-JP"/>
        </w:rPr>
        <w:t>Primary rapporteur: Chen, Jiajun, ZTE Corporation, chen.jiajun1@zte.com.cn</w:t>
      </w:r>
    </w:p>
    <w:p w14:paraId="1AB2238F" w14:textId="6D175E3E" w:rsidR="00BB38DB" w:rsidRPr="00BB38DB" w:rsidRDefault="00BB38DB" w:rsidP="00BB38DB">
      <w:pPr>
        <w:rPr>
          <w:lang w:eastAsia="ja-JP"/>
        </w:rPr>
      </w:pPr>
      <w:r>
        <w:rPr>
          <w:lang w:eastAsia="ja-JP"/>
        </w:rPr>
        <w:t>Secondary rapporteur: Ma, Hui, NEC, hui.ma@EMEA.NEC.COM</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70947ACF" w14:textId="0B9ECE2A" w:rsidR="001E489F" w:rsidRPr="00AB7343" w:rsidRDefault="00AB7343" w:rsidP="001E489F">
      <w:pPr>
        <w:pStyle w:val="Guidance"/>
        <w:rPr>
          <w:bCs/>
        </w:rPr>
      </w:pPr>
      <w:r w:rsidRPr="00AB7343">
        <w:rPr>
          <w:bCs/>
        </w:rPr>
        <w:t xml:space="preserve">Responsible </w:t>
      </w:r>
      <w:r w:rsidRPr="00AB7343">
        <w:rPr>
          <w:bCs/>
          <w:lang w:val="en-US"/>
        </w:rPr>
        <w:t xml:space="preserve">RAN WG: </w:t>
      </w:r>
      <w:r w:rsidR="00B92BE6" w:rsidRPr="00AB7343">
        <w:rPr>
          <w:bCs/>
        </w:rPr>
        <w:t>RAN3</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76D001FA" w:rsidR="001E489F" w:rsidRPr="00557B2E" w:rsidRDefault="00AB7343" w:rsidP="00530D12">
      <w:pPr>
        <w:pStyle w:val="Guidance"/>
      </w:pPr>
      <w:r>
        <w:rPr>
          <w:i w:val="0"/>
          <w:iCs/>
        </w:rPr>
        <w:t>Not applicable.</w:t>
      </w:r>
    </w:p>
    <w:p w14:paraId="2E9D2957" w14:textId="2A150592" w:rsidR="001E489F" w:rsidRPr="00AB7343" w:rsidRDefault="001E489F" w:rsidP="00AB7343">
      <w:pPr>
        <w:pStyle w:val="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490F2D" w14:paraId="746AA80E" w14:textId="77777777" w:rsidTr="005875D6">
        <w:trPr>
          <w:cantSplit/>
          <w:jc w:val="center"/>
        </w:trPr>
        <w:tc>
          <w:tcPr>
            <w:tcW w:w="5029" w:type="dxa"/>
            <w:shd w:val="clear" w:color="auto" w:fill="auto"/>
          </w:tcPr>
          <w:p w14:paraId="5F41A52D" w14:textId="081D0C2C" w:rsidR="00490F2D" w:rsidRDefault="00490F2D" w:rsidP="00490F2D">
            <w:pPr>
              <w:pStyle w:val="TAL"/>
            </w:pPr>
            <w:r w:rsidRPr="00C013CF">
              <w:t>ZTE Corporation</w:t>
            </w:r>
          </w:p>
        </w:tc>
      </w:tr>
      <w:tr w:rsidR="004C7470" w14:paraId="45F12DC6" w14:textId="77777777" w:rsidTr="005875D6">
        <w:trPr>
          <w:cantSplit/>
          <w:jc w:val="center"/>
        </w:trPr>
        <w:tc>
          <w:tcPr>
            <w:tcW w:w="5029" w:type="dxa"/>
            <w:shd w:val="clear" w:color="auto" w:fill="auto"/>
          </w:tcPr>
          <w:p w14:paraId="32A02D28" w14:textId="1E52813F" w:rsidR="004C7470" w:rsidRPr="00C013CF" w:rsidRDefault="004C7470" w:rsidP="00490F2D">
            <w:pPr>
              <w:pStyle w:val="TAL"/>
            </w:pPr>
            <w:r>
              <w:t>Sanechips</w:t>
            </w:r>
          </w:p>
        </w:tc>
      </w:tr>
      <w:tr w:rsidR="00490F2D" w14:paraId="5425D30D" w14:textId="77777777" w:rsidTr="005875D6">
        <w:trPr>
          <w:cantSplit/>
          <w:jc w:val="center"/>
        </w:trPr>
        <w:tc>
          <w:tcPr>
            <w:tcW w:w="5029" w:type="dxa"/>
            <w:shd w:val="clear" w:color="auto" w:fill="auto"/>
          </w:tcPr>
          <w:p w14:paraId="37445962" w14:textId="13B6627D" w:rsidR="00490F2D" w:rsidRDefault="00490F2D" w:rsidP="00490F2D">
            <w:pPr>
              <w:pStyle w:val="TAL"/>
            </w:pPr>
            <w:r w:rsidRPr="00C013CF">
              <w:t>NEC</w:t>
            </w:r>
          </w:p>
        </w:tc>
      </w:tr>
      <w:tr w:rsidR="003115E2" w14:paraId="46567449" w14:textId="77777777" w:rsidTr="005875D6">
        <w:trPr>
          <w:cantSplit/>
          <w:jc w:val="center"/>
        </w:trPr>
        <w:tc>
          <w:tcPr>
            <w:tcW w:w="5029" w:type="dxa"/>
            <w:shd w:val="clear" w:color="auto" w:fill="auto"/>
          </w:tcPr>
          <w:p w14:paraId="12A7B1A3" w14:textId="51843834" w:rsidR="003115E2" w:rsidRPr="00C013CF" w:rsidRDefault="003115E2" w:rsidP="00490F2D">
            <w:pPr>
              <w:pStyle w:val="TAL"/>
            </w:pPr>
            <w:r>
              <w:t>Boost Mobile Network</w:t>
            </w:r>
          </w:p>
        </w:tc>
      </w:tr>
      <w:tr w:rsidR="00F37720" w14:paraId="1B15D2D1" w14:textId="77777777" w:rsidTr="005875D6">
        <w:trPr>
          <w:cantSplit/>
          <w:jc w:val="center"/>
        </w:trPr>
        <w:tc>
          <w:tcPr>
            <w:tcW w:w="5029" w:type="dxa"/>
            <w:shd w:val="clear" w:color="auto" w:fill="auto"/>
          </w:tcPr>
          <w:p w14:paraId="54E9740C" w14:textId="2399A6C5" w:rsidR="00F37720" w:rsidRPr="00C013CF" w:rsidRDefault="00F37720" w:rsidP="00490F2D">
            <w:pPr>
              <w:pStyle w:val="TAL"/>
            </w:pPr>
            <w:r>
              <w:t>CATT</w:t>
            </w:r>
          </w:p>
        </w:tc>
      </w:tr>
      <w:tr w:rsidR="00E57128" w14:paraId="1A5E802B" w14:textId="77777777" w:rsidTr="005875D6">
        <w:trPr>
          <w:cantSplit/>
          <w:jc w:val="center"/>
        </w:trPr>
        <w:tc>
          <w:tcPr>
            <w:tcW w:w="5029" w:type="dxa"/>
            <w:shd w:val="clear" w:color="auto" w:fill="auto"/>
          </w:tcPr>
          <w:p w14:paraId="3C68C51B" w14:textId="62AEA19D" w:rsidR="00E57128" w:rsidRPr="00C013CF" w:rsidRDefault="00E57128" w:rsidP="00490F2D">
            <w:pPr>
              <w:pStyle w:val="TAL"/>
            </w:pPr>
            <w:r>
              <w:t>China Telecom</w:t>
            </w:r>
          </w:p>
        </w:tc>
      </w:tr>
      <w:tr w:rsidR="00C4003A" w14:paraId="50373B72" w14:textId="77777777" w:rsidTr="005875D6">
        <w:trPr>
          <w:cantSplit/>
          <w:jc w:val="center"/>
        </w:trPr>
        <w:tc>
          <w:tcPr>
            <w:tcW w:w="5029" w:type="dxa"/>
            <w:shd w:val="clear" w:color="auto" w:fill="auto"/>
          </w:tcPr>
          <w:p w14:paraId="7DE4DE75" w14:textId="0C62B5E3" w:rsidR="00C4003A" w:rsidRPr="00C013CF" w:rsidRDefault="00C4003A" w:rsidP="00490F2D">
            <w:pPr>
              <w:pStyle w:val="TAL"/>
            </w:pPr>
            <w:r>
              <w:t>China Unicom</w:t>
            </w:r>
          </w:p>
        </w:tc>
      </w:tr>
      <w:tr w:rsidR="00931038" w14:paraId="40479961" w14:textId="77777777" w:rsidTr="005875D6">
        <w:trPr>
          <w:cantSplit/>
          <w:jc w:val="center"/>
        </w:trPr>
        <w:tc>
          <w:tcPr>
            <w:tcW w:w="5029" w:type="dxa"/>
            <w:shd w:val="clear" w:color="auto" w:fill="auto"/>
          </w:tcPr>
          <w:p w14:paraId="1E97CAB1" w14:textId="5186F33A" w:rsidR="00931038" w:rsidRDefault="00931038" w:rsidP="00490F2D">
            <w:pPr>
              <w:pStyle w:val="TAL"/>
            </w:pPr>
            <w:r>
              <w:t>CHTTL</w:t>
            </w:r>
          </w:p>
        </w:tc>
      </w:tr>
      <w:tr w:rsidR="00EB29B5" w14:paraId="5CCC623F" w14:textId="77777777" w:rsidTr="005875D6">
        <w:trPr>
          <w:cantSplit/>
          <w:jc w:val="center"/>
        </w:trPr>
        <w:tc>
          <w:tcPr>
            <w:tcW w:w="5029" w:type="dxa"/>
            <w:shd w:val="clear" w:color="auto" w:fill="auto"/>
          </w:tcPr>
          <w:p w14:paraId="5AC543F1" w14:textId="51A97B1F" w:rsidR="00EB29B5" w:rsidRDefault="00EB29B5" w:rsidP="00490F2D">
            <w:pPr>
              <w:pStyle w:val="TAL"/>
            </w:pPr>
            <w:r>
              <w:t>CMCC</w:t>
            </w:r>
          </w:p>
        </w:tc>
      </w:tr>
      <w:tr w:rsidR="008F2022" w14:paraId="65811CC5" w14:textId="77777777" w:rsidTr="005875D6">
        <w:trPr>
          <w:cantSplit/>
          <w:jc w:val="center"/>
        </w:trPr>
        <w:tc>
          <w:tcPr>
            <w:tcW w:w="5029" w:type="dxa"/>
            <w:shd w:val="clear" w:color="auto" w:fill="auto"/>
          </w:tcPr>
          <w:p w14:paraId="63D10A32" w14:textId="36FD05A5" w:rsidR="008F2022" w:rsidRDefault="008F2022" w:rsidP="00490F2D">
            <w:pPr>
              <w:pStyle w:val="TAL"/>
            </w:pPr>
            <w:r>
              <w:t>Cybercore</w:t>
            </w:r>
          </w:p>
        </w:tc>
      </w:tr>
      <w:tr w:rsidR="00044A93" w14:paraId="75C688DB" w14:textId="77777777" w:rsidTr="005875D6">
        <w:trPr>
          <w:cantSplit/>
          <w:jc w:val="center"/>
        </w:trPr>
        <w:tc>
          <w:tcPr>
            <w:tcW w:w="5029" w:type="dxa"/>
            <w:shd w:val="clear" w:color="auto" w:fill="auto"/>
          </w:tcPr>
          <w:p w14:paraId="4219E081" w14:textId="04985F67" w:rsidR="00044A93" w:rsidRDefault="00044A93" w:rsidP="00490F2D">
            <w:pPr>
              <w:pStyle w:val="TAL"/>
            </w:pPr>
            <w:r>
              <w:t>Ericsson</w:t>
            </w:r>
          </w:p>
        </w:tc>
      </w:tr>
      <w:tr w:rsidR="00464936" w14:paraId="51D759D5" w14:textId="77777777" w:rsidTr="005875D6">
        <w:trPr>
          <w:cantSplit/>
          <w:jc w:val="center"/>
        </w:trPr>
        <w:tc>
          <w:tcPr>
            <w:tcW w:w="5029" w:type="dxa"/>
            <w:shd w:val="clear" w:color="auto" w:fill="auto"/>
          </w:tcPr>
          <w:p w14:paraId="04D3F129" w14:textId="6195BB6E" w:rsidR="00464936" w:rsidRDefault="00464936" w:rsidP="00490F2D">
            <w:pPr>
              <w:pStyle w:val="TAL"/>
            </w:pPr>
            <w:r>
              <w:t>ETRI</w:t>
            </w:r>
          </w:p>
        </w:tc>
      </w:tr>
      <w:tr w:rsidR="00F4308E" w14:paraId="5D9BE363" w14:textId="77777777" w:rsidTr="005875D6">
        <w:trPr>
          <w:cantSplit/>
          <w:jc w:val="center"/>
        </w:trPr>
        <w:tc>
          <w:tcPr>
            <w:tcW w:w="5029" w:type="dxa"/>
            <w:shd w:val="clear" w:color="auto" w:fill="auto"/>
          </w:tcPr>
          <w:p w14:paraId="2E0A5642" w14:textId="3DF8D8C6" w:rsidR="00F4308E" w:rsidRPr="00C013CF" w:rsidRDefault="00F4308E" w:rsidP="00490F2D">
            <w:pPr>
              <w:pStyle w:val="TAL"/>
            </w:pPr>
            <w:r>
              <w:t>FirstNet</w:t>
            </w:r>
          </w:p>
        </w:tc>
      </w:tr>
      <w:tr w:rsidR="00CF7A4A" w14:paraId="64C8B936" w14:textId="77777777" w:rsidTr="005875D6">
        <w:trPr>
          <w:cantSplit/>
          <w:jc w:val="center"/>
        </w:trPr>
        <w:tc>
          <w:tcPr>
            <w:tcW w:w="5029" w:type="dxa"/>
            <w:shd w:val="clear" w:color="auto" w:fill="auto"/>
          </w:tcPr>
          <w:p w14:paraId="764589E9" w14:textId="732B57BE" w:rsidR="00CF7A4A" w:rsidRDefault="00CF7A4A" w:rsidP="00490F2D">
            <w:pPr>
              <w:pStyle w:val="TAL"/>
            </w:pPr>
            <w:r>
              <w:t>Huawei</w:t>
            </w:r>
          </w:p>
        </w:tc>
      </w:tr>
      <w:tr w:rsidR="00A528D8" w14:paraId="1F7A9773" w14:textId="77777777" w:rsidTr="005875D6">
        <w:trPr>
          <w:cantSplit/>
          <w:jc w:val="center"/>
        </w:trPr>
        <w:tc>
          <w:tcPr>
            <w:tcW w:w="5029" w:type="dxa"/>
            <w:shd w:val="clear" w:color="auto" w:fill="auto"/>
          </w:tcPr>
          <w:p w14:paraId="79BE9582" w14:textId="770AC177" w:rsidR="00A528D8" w:rsidRDefault="00A528D8" w:rsidP="00490F2D">
            <w:pPr>
              <w:pStyle w:val="TAL"/>
            </w:pPr>
            <w:r>
              <w:t>HiSilicon</w:t>
            </w:r>
          </w:p>
        </w:tc>
      </w:tr>
      <w:tr w:rsidR="001E489F" w14:paraId="0E49C138" w14:textId="77777777" w:rsidTr="005875D6">
        <w:trPr>
          <w:cantSplit/>
          <w:jc w:val="center"/>
        </w:trPr>
        <w:tc>
          <w:tcPr>
            <w:tcW w:w="5029" w:type="dxa"/>
            <w:shd w:val="clear" w:color="auto" w:fill="auto"/>
          </w:tcPr>
          <w:p w14:paraId="4A1E7A61" w14:textId="07E063DE" w:rsidR="001E489F" w:rsidRDefault="00490F2D" w:rsidP="005875D6">
            <w:pPr>
              <w:pStyle w:val="TAL"/>
            </w:pPr>
            <w:r>
              <w:t>III</w:t>
            </w:r>
          </w:p>
        </w:tc>
      </w:tr>
      <w:tr w:rsidR="00043F35" w14:paraId="39CDDCAE" w14:textId="77777777" w:rsidTr="005875D6">
        <w:trPr>
          <w:cantSplit/>
          <w:jc w:val="center"/>
        </w:trPr>
        <w:tc>
          <w:tcPr>
            <w:tcW w:w="5029" w:type="dxa"/>
            <w:shd w:val="clear" w:color="auto" w:fill="auto"/>
          </w:tcPr>
          <w:p w14:paraId="1AA151DA" w14:textId="03AA0668" w:rsidR="00043F35" w:rsidRDefault="00043F35" w:rsidP="005875D6">
            <w:pPr>
              <w:pStyle w:val="TAL"/>
            </w:pPr>
            <w:r>
              <w:t>InterDigital</w:t>
            </w:r>
          </w:p>
        </w:tc>
      </w:tr>
      <w:tr w:rsidR="001E489F" w14:paraId="3EDE7FDD" w14:textId="77777777" w:rsidTr="005875D6">
        <w:trPr>
          <w:cantSplit/>
          <w:jc w:val="center"/>
        </w:trPr>
        <w:tc>
          <w:tcPr>
            <w:tcW w:w="5029" w:type="dxa"/>
            <w:shd w:val="clear" w:color="auto" w:fill="auto"/>
          </w:tcPr>
          <w:p w14:paraId="3E863CFD" w14:textId="25947B7D" w:rsidR="001E489F" w:rsidRDefault="00490F2D" w:rsidP="005875D6">
            <w:pPr>
              <w:pStyle w:val="TAL"/>
            </w:pPr>
            <w:r>
              <w:t>ITRI</w:t>
            </w:r>
          </w:p>
        </w:tc>
      </w:tr>
      <w:tr w:rsidR="00044A93" w14:paraId="4651E573" w14:textId="77777777" w:rsidTr="005875D6">
        <w:trPr>
          <w:cantSplit/>
          <w:jc w:val="center"/>
        </w:trPr>
        <w:tc>
          <w:tcPr>
            <w:tcW w:w="5029" w:type="dxa"/>
            <w:shd w:val="clear" w:color="auto" w:fill="auto"/>
          </w:tcPr>
          <w:p w14:paraId="2BAA7B88" w14:textId="11287FAA" w:rsidR="00044A93" w:rsidRDefault="00044A93" w:rsidP="005875D6">
            <w:pPr>
              <w:pStyle w:val="TAL"/>
            </w:pPr>
            <w:r>
              <w:t>JIO Platforms</w:t>
            </w:r>
          </w:p>
        </w:tc>
      </w:tr>
      <w:tr w:rsidR="00C4003A" w14:paraId="2A6D0CD6" w14:textId="77777777" w:rsidTr="005875D6">
        <w:trPr>
          <w:cantSplit/>
          <w:jc w:val="center"/>
        </w:trPr>
        <w:tc>
          <w:tcPr>
            <w:tcW w:w="5029" w:type="dxa"/>
            <w:shd w:val="clear" w:color="auto" w:fill="auto"/>
          </w:tcPr>
          <w:p w14:paraId="303989ED" w14:textId="0F3E1142" w:rsidR="00C4003A" w:rsidRDefault="004F0F14" w:rsidP="005875D6">
            <w:pPr>
              <w:pStyle w:val="TAL"/>
            </w:pPr>
            <w:r>
              <w:t>Lenovo</w:t>
            </w:r>
          </w:p>
        </w:tc>
      </w:tr>
      <w:tr w:rsidR="009463FD" w14:paraId="3D23BB34" w14:textId="77777777" w:rsidTr="005875D6">
        <w:trPr>
          <w:cantSplit/>
          <w:jc w:val="center"/>
        </w:trPr>
        <w:tc>
          <w:tcPr>
            <w:tcW w:w="5029" w:type="dxa"/>
            <w:shd w:val="clear" w:color="auto" w:fill="auto"/>
          </w:tcPr>
          <w:p w14:paraId="36357DB1" w14:textId="11BFACEF" w:rsidR="009463FD" w:rsidRDefault="009463FD" w:rsidP="005875D6">
            <w:pPr>
              <w:pStyle w:val="TAL"/>
            </w:pPr>
            <w:r w:rsidRPr="009463FD">
              <w:rPr>
                <w:rFonts w:hint="eastAsia"/>
              </w:rPr>
              <w:t>LG Electronics</w:t>
            </w:r>
          </w:p>
        </w:tc>
      </w:tr>
      <w:tr w:rsidR="00B81FBB" w14:paraId="5732D6D6" w14:textId="77777777" w:rsidTr="005875D6">
        <w:trPr>
          <w:cantSplit/>
          <w:jc w:val="center"/>
        </w:trPr>
        <w:tc>
          <w:tcPr>
            <w:tcW w:w="5029" w:type="dxa"/>
            <w:shd w:val="clear" w:color="auto" w:fill="auto"/>
          </w:tcPr>
          <w:p w14:paraId="49F1AAD0" w14:textId="531A0A16" w:rsidR="00B81FBB" w:rsidRDefault="00B81FBB" w:rsidP="005875D6">
            <w:pPr>
              <w:pStyle w:val="TAL"/>
            </w:pPr>
            <w:r>
              <w:t>Nokia</w:t>
            </w:r>
          </w:p>
        </w:tc>
      </w:tr>
      <w:tr w:rsidR="002C6CE8" w14:paraId="6A338D62" w14:textId="77777777" w:rsidTr="005875D6">
        <w:trPr>
          <w:cantSplit/>
          <w:jc w:val="center"/>
        </w:trPr>
        <w:tc>
          <w:tcPr>
            <w:tcW w:w="5029" w:type="dxa"/>
            <w:shd w:val="clear" w:color="auto" w:fill="auto"/>
          </w:tcPr>
          <w:p w14:paraId="45D72858" w14:textId="401AF5CA" w:rsidR="002C6CE8" w:rsidRDefault="002C6CE8" w:rsidP="005875D6">
            <w:pPr>
              <w:pStyle w:val="TAL"/>
            </w:pPr>
            <w:r w:rsidRPr="002C6CE8">
              <w:t>NTT DOCOMO, INC</w:t>
            </w:r>
            <w:r w:rsidR="007C4D1E">
              <w:t>.</w:t>
            </w:r>
          </w:p>
        </w:tc>
      </w:tr>
      <w:tr w:rsidR="00225B17" w14:paraId="579FB061" w14:textId="77777777" w:rsidTr="005875D6">
        <w:trPr>
          <w:cantSplit/>
          <w:jc w:val="center"/>
        </w:trPr>
        <w:tc>
          <w:tcPr>
            <w:tcW w:w="5029" w:type="dxa"/>
            <w:shd w:val="clear" w:color="auto" w:fill="auto"/>
          </w:tcPr>
          <w:p w14:paraId="5D5D1947" w14:textId="06E3F777" w:rsidR="00225B17" w:rsidRDefault="00225B17" w:rsidP="005875D6">
            <w:pPr>
              <w:pStyle w:val="TAL"/>
            </w:pPr>
            <w:r>
              <w:t>NVIDIA</w:t>
            </w:r>
          </w:p>
        </w:tc>
      </w:tr>
      <w:tr w:rsidR="004C29B6" w14:paraId="36CEBE29" w14:textId="77777777" w:rsidTr="005875D6">
        <w:trPr>
          <w:cantSplit/>
          <w:jc w:val="center"/>
        </w:trPr>
        <w:tc>
          <w:tcPr>
            <w:tcW w:w="5029" w:type="dxa"/>
            <w:shd w:val="clear" w:color="auto" w:fill="auto"/>
          </w:tcPr>
          <w:p w14:paraId="604E4C37" w14:textId="1566CD12" w:rsidR="004C29B6" w:rsidRDefault="004C29B6" w:rsidP="005875D6">
            <w:pPr>
              <w:pStyle w:val="TAL"/>
            </w:pPr>
            <w:r>
              <w:t>Orange</w:t>
            </w:r>
          </w:p>
        </w:tc>
      </w:tr>
      <w:tr w:rsidR="001E489F" w14:paraId="30A479CE" w14:textId="77777777" w:rsidTr="005875D6">
        <w:trPr>
          <w:cantSplit/>
          <w:jc w:val="center"/>
        </w:trPr>
        <w:tc>
          <w:tcPr>
            <w:tcW w:w="5029" w:type="dxa"/>
            <w:shd w:val="clear" w:color="auto" w:fill="auto"/>
          </w:tcPr>
          <w:p w14:paraId="78DC25D6" w14:textId="1E870958" w:rsidR="001E489F" w:rsidRDefault="00F4308E" w:rsidP="005875D6">
            <w:pPr>
              <w:pStyle w:val="TAL"/>
            </w:pPr>
            <w:r>
              <w:t>Qualcomm</w:t>
            </w:r>
          </w:p>
        </w:tc>
      </w:tr>
      <w:tr w:rsidR="004D0794" w14:paraId="169271B8" w14:textId="77777777" w:rsidTr="005875D6">
        <w:trPr>
          <w:cantSplit/>
          <w:jc w:val="center"/>
        </w:trPr>
        <w:tc>
          <w:tcPr>
            <w:tcW w:w="5029" w:type="dxa"/>
            <w:shd w:val="clear" w:color="auto" w:fill="auto"/>
          </w:tcPr>
          <w:p w14:paraId="7DFAB8DA" w14:textId="6D62DB32" w:rsidR="004D0794" w:rsidRDefault="004D0794" w:rsidP="005875D6">
            <w:pPr>
              <w:pStyle w:val="TAL"/>
            </w:pPr>
            <w:r>
              <w:t>Ruijie Network</w:t>
            </w:r>
            <w:r w:rsidR="00E57128">
              <w:t>s</w:t>
            </w:r>
          </w:p>
        </w:tc>
      </w:tr>
      <w:tr w:rsidR="006225E9" w14:paraId="268A0238" w14:textId="77777777" w:rsidTr="005875D6">
        <w:trPr>
          <w:cantSplit/>
          <w:jc w:val="center"/>
        </w:trPr>
        <w:tc>
          <w:tcPr>
            <w:tcW w:w="5029" w:type="dxa"/>
            <w:shd w:val="clear" w:color="auto" w:fill="auto"/>
          </w:tcPr>
          <w:p w14:paraId="675E4500" w14:textId="5699F3F1" w:rsidR="006225E9" w:rsidRDefault="006225E9" w:rsidP="005875D6">
            <w:pPr>
              <w:pStyle w:val="TAL"/>
            </w:pPr>
            <w:r>
              <w:t>Samsung</w:t>
            </w:r>
          </w:p>
        </w:tc>
      </w:tr>
      <w:tr w:rsidR="00B14975" w14:paraId="26DFDD21" w14:textId="77777777" w:rsidTr="005875D6">
        <w:trPr>
          <w:cantSplit/>
          <w:jc w:val="center"/>
        </w:trPr>
        <w:tc>
          <w:tcPr>
            <w:tcW w:w="5029" w:type="dxa"/>
            <w:shd w:val="clear" w:color="auto" w:fill="auto"/>
          </w:tcPr>
          <w:p w14:paraId="3CD3DD5C" w14:textId="16130A4D" w:rsidR="00B14975" w:rsidRDefault="00C4003A" w:rsidP="005875D6">
            <w:pPr>
              <w:pStyle w:val="TAL"/>
            </w:pPr>
            <w:r>
              <w:t>Sharp</w:t>
            </w:r>
          </w:p>
        </w:tc>
      </w:tr>
      <w:tr w:rsidR="00B14975" w14:paraId="0ACCD471" w14:textId="77777777" w:rsidTr="005875D6">
        <w:trPr>
          <w:cantSplit/>
          <w:jc w:val="center"/>
        </w:trPr>
        <w:tc>
          <w:tcPr>
            <w:tcW w:w="5029" w:type="dxa"/>
            <w:shd w:val="clear" w:color="auto" w:fill="auto"/>
          </w:tcPr>
          <w:p w14:paraId="30962316" w14:textId="46577917" w:rsidR="00B14975" w:rsidRDefault="00475AE7" w:rsidP="005875D6">
            <w:pPr>
              <w:pStyle w:val="TAL"/>
            </w:pPr>
            <w:r>
              <w:t>SK</w:t>
            </w:r>
            <w:r w:rsidR="006905AF">
              <w:t xml:space="preserve"> Telecom</w:t>
            </w:r>
          </w:p>
        </w:tc>
      </w:tr>
      <w:tr w:rsidR="00275886" w14:paraId="0DD57696" w14:textId="77777777" w:rsidTr="005875D6">
        <w:trPr>
          <w:cantSplit/>
          <w:jc w:val="center"/>
        </w:trPr>
        <w:tc>
          <w:tcPr>
            <w:tcW w:w="5029" w:type="dxa"/>
            <w:shd w:val="clear" w:color="auto" w:fill="auto"/>
          </w:tcPr>
          <w:p w14:paraId="7F9B8F4D" w14:textId="55A60AA0" w:rsidR="00275886" w:rsidRDefault="00275886" w:rsidP="005875D6">
            <w:pPr>
              <w:pStyle w:val="TAL"/>
            </w:pPr>
            <w:r w:rsidRPr="00275886">
              <w:t>Telefónica</w:t>
            </w:r>
          </w:p>
        </w:tc>
      </w:tr>
      <w:tr w:rsidR="00D31CE4" w14:paraId="24A9FEF3" w14:textId="77777777" w:rsidTr="005875D6">
        <w:trPr>
          <w:cantSplit/>
          <w:jc w:val="center"/>
        </w:trPr>
        <w:tc>
          <w:tcPr>
            <w:tcW w:w="5029" w:type="dxa"/>
            <w:shd w:val="clear" w:color="auto" w:fill="auto"/>
          </w:tcPr>
          <w:p w14:paraId="316256D5" w14:textId="7A512270" w:rsidR="00D31CE4" w:rsidRDefault="00D31CE4" w:rsidP="005875D6">
            <w:pPr>
              <w:pStyle w:val="TAL"/>
            </w:pPr>
            <w:r w:rsidRPr="00D31CE4">
              <w:t>Transsion Holdings</w:t>
            </w:r>
          </w:p>
        </w:tc>
      </w:tr>
      <w:tr w:rsidR="00DD3779" w14:paraId="65A88C6E" w14:textId="77777777" w:rsidTr="005875D6">
        <w:trPr>
          <w:cantSplit/>
          <w:jc w:val="center"/>
        </w:trPr>
        <w:tc>
          <w:tcPr>
            <w:tcW w:w="5029" w:type="dxa"/>
            <w:shd w:val="clear" w:color="auto" w:fill="auto"/>
          </w:tcPr>
          <w:p w14:paraId="482F9D0B" w14:textId="65344728" w:rsidR="00DD3779" w:rsidRPr="00D31CE4" w:rsidRDefault="00DD3779" w:rsidP="005875D6">
            <w:pPr>
              <w:pStyle w:val="TAL"/>
            </w:pPr>
            <w:r>
              <w:t>Verizon</w:t>
            </w:r>
          </w:p>
        </w:tc>
      </w:tr>
      <w:tr w:rsidR="00C0049D" w14:paraId="183F58DD" w14:textId="77777777" w:rsidTr="005875D6">
        <w:trPr>
          <w:cantSplit/>
          <w:jc w:val="center"/>
        </w:trPr>
        <w:tc>
          <w:tcPr>
            <w:tcW w:w="5029" w:type="dxa"/>
            <w:shd w:val="clear" w:color="auto" w:fill="auto"/>
          </w:tcPr>
          <w:p w14:paraId="2DB873CD" w14:textId="2CAFBAAF" w:rsidR="00C0049D" w:rsidRDefault="00C0049D" w:rsidP="005875D6">
            <w:pPr>
              <w:pStyle w:val="TAL"/>
            </w:pPr>
            <w:r w:rsidRPr="00C0049D">
              <w:t>VIAVI Solutions</w:t>
            </w:r>
          </w:p>
        </w:tc>
      </w:tr>
      <w:tr w:rsidR="00EC6A02" w14:paraId="2E17E991" w14:textId="77777777" w:rsidTr="005875D6">
        <w:trPr>
          <w:cantSplit/>
          <w:jc w:val="center"/>
        </w:trPr>
        <w:tc>
          <w:tcPr>
            <w:tcW w:w="5029" w:type="dxa"/>
            <w:shd w:val="clear" w:color="auto" w:fill="auto"/>
          </w:tcPr>
          <w:p w14:paraId="3F229E19" w14:textId="7BEC9D34" w:rsidR="00EC6A02" w:rsidRDefault="00EC6A02" w:rsidP="005875D6">
            <w:pPr>
              <w:pStyle w:val="TAL"/>
            </w:pPr>
            <w:r>
              <w:t>vivo</w:t>
            </w:r>
          </w:p>
        </w:tc>
      </w:tr>
      <w:tr w:rsidR="007112A6" w14:paraId="54099CF5" w14:textId="77777777" w:rsidTr="005875D6">
        <w:trPr>
          <w:cantSplit/>
          <w:jc w:val="center"/>
        </w:trPr>
        <w:tc>
          <w:tcPr>
            <w:tcW w:w="5029" w:type="dxa"/>
            <w:shd w:val="clear" w:color="auto" w:fill="auto"/>
          </w:tcPr>
          <w:p w14:paraId="4E4BFBD9" w14:textId="56691C5A" w:rsidR="007112A6" w:rsidRDefault="007112A6" w:rsidP="005875D6">
            <w:pPr>
              <w:pStyle w:val="TAL"/>
            </w:pPr>
            <w:r>
              <w:t>Vodafone</w:t>
            </w:r>
          </w:p>
        </w:tc>
      </w:tr>
      <w:tr w:rsidR="00B14975" w14:paraId="302E8A62" w14:textId="77777777" w:rsidTr="005875D6">
        <w:trPr>
          <w:cantSplit/>
          <w:jc w:val="center"/>
        </w:trPr>
        <w:tc>
          <w:tcPr>
            <w:tcW w:w="5029" w:type="dxa"/>
            <w:shd w:val="clear" w:color="auto" w:fill="auto"/>
          </w:tcPr>
          <w:p w14:paraId="451E22EC" w14:textId="0BA87924" w:rsidR="00B14975" w:rsidRDefault="009A29E2" w:rsidP="005875D6">
            <w:pPr>
              <w:pStyle w:val="TAL"/>
            </w:pPr>
            <w:r>
              <w:t>Xiaomi</w:t>
            </w:r>
          </w:p>
        </w:tc>
      </w:tr>
      <w:tr w:rsidR="00392624" w14:paraId="0820BCEE" w14:textId="77777777" w:rsidTr="005875D6">
        <w:trPr>
          <w:cantSplit/>
          <w:jc w:val="center"/>
          <w:ins w:id="5" w:author="ZTE" w:date="2025-09-07T20:45:00Z"/>
        </w:trPr>
        <w:tc>
          <w:tcPr>
            <w:tcW w:w="5029" w:type="dxa"/>
            <w:shd w:val="clear" w:color="auto" w:fill="auto"/>
          </w:tcPr>
          <w:p w14:paraId="00CE5F0A" w14:textId="671D5539" w:rsidR="00392624" w:rsidRDefault="00392624" w:rsidP="005875D6">
            <w:pPr>
              <w:pStyle w:val="TAL"/>
              <w:rPr>
                <w:ins w:id="6" w:author="ZTE" w:date="2025-09-07T20:45:00Z"/>
                <w:rFonts w:hint="eastAsia"/>
                <w:lang w:eastAsia="zh-CN"/>
              </w:rPr>
            </w:pPr>
            <w:ins w:id="7" w:author="ZTE" w:date="2025-09-07T20:45:00Z">
              <w:r>
                <w:rPr>
                  <w:rFonts w:hint="eastAsia"/>
                  <w:lang w:eastAsia="zh-CN"/>
                </w:rPr>
                <w:t>De</w:t>
              </w:r>
              <w:r>
                <w:rPr>
                  <w:lang w:eastAsia="zh-CN"/>
                </w:rPr>
                <w:t>utsche Telecom</w:t>
              </w:r>
            </w:ins>
          </w:p>
        </w:tc>
      </w:tr>
      <w:tr w:rsidR="00392624" w14:paraId="4F402455" w14:textId="77777777" w:rsidTr="005875D6">
        <w:trPr>
          <w:cantSplit/>
          <w:jc w:val="center"/>
          <w:ins w:id="8" w:author="ZTE" w:date="2025-09-07T20:45:00Z"/>
        </w:trPr>
        <w:tc>
          <w:tcPr>
            <w:tcW w:w="5029" w:type="dxa"/>
            <w:shd w:val="clear" w:color="auto" w:fill="auto"/>
          </w:tcPr>
          <w:p w14:paraId="29878683" w14:textId="16682E6A" w:rsidR="00392624" w:rsidRDefault="00392624" w:rsidP="005875D6">
            <w:pPr>
              <w:pStyle w:val="TAL"/>
              <w:rPr>
                <w:ins w:id="9" w:author="ZTE" w:date="2025-09-07T20:45:00Z"/>
                <w:rFonts w:hint="eastAsia"/>
                <w:lang w:eastAsia="zh-CN"/>
              </w:rPr>
            </w:pPr>
            <w:ins w:id="10" w:author="ZTE" w:date="2025-09-07T20:45:00Z">
              <w:r>
                <w:rPr>
                  <w:rFonts w:hint="eastAsia"/>
                  <w:lang w:eastAsia="zh-CN"/>
                </w:rPr>
                <w:t>O</w:t>
              </w:r>
              <w:r>
                <w:rPr>
                  <w:lang w:eastAsia="zh-CN"/>
                </w:rPr>
                <w:t>PPO</w:t>
              </w:r>
            </w:ins>
          </w:p>
        </w:tc>
      </w:tr>
      <w:tr w:rsidR="00392624" w14:paraId="26F340D5" w14:textId="77777777" w:rsidTr="005875D6">
        <w:trPr>
          <w:cantSplit/>
          <w:jc w:val="center"/>
          <w:ins w:id="11" w:author="ZTE" w:date="2025-09-07T20:46:00Z"/>
        </w:trPr>
        <w:tc>
          <w:tcPr>
            <w:tcW w:w="5029" w:type="dxa"/>
            <w:shd w:val="clear" w:color="auto" w:fill="auto"/>
          </w:tcPr>
          <w:p w14:paraId="5F5A5171" w14:textId="58F2CE55" w:rsidR="00392624" w:rsidRDefault="00392624" w:rsidP="005875D6">
            <w:pPr>
              <w:pStyle w:val="TAL"/>
              <w:rPr>
                <w:ins w:id="12" w:author="ZTE" w:date="2025-09-07T20:46:00Z"/>
                <w:rFonts w:hint="eastAsia"/>
                <w:lang w:eastAsia="zh-CN"/>
              </w:rPr>
            </w:pPr>
            <w:ins w:id="13" w:author="ZTE" w:date="2025-09-07T20:46:00Z">
              <w:r>
                <w:rPr>
                  <w:lang w:eastAsia="zh-CN"/>
                </w:rPr>
                <w:t>Spreadtrum</w:t>
              </w:r>
            </w:ins>
          </w:p>
        </w:tc>
      </w:tr>
      <w:tr w:rsidR="00392624" w14:paraId="5526A8E2" w14:textId="77777777" w:rsidTr="005875D6">
        <w:trPr>
          <w:cantSplit/>
          <w:jc w:val="center"/>
          <w:ins w:id="14" w:author="ZTE" w:date="2025-09-07T20:46:00Z"/>
        </w:trPr>
        <w:tc>
          <w:tcPr>
            <w:tcW w:w="5029" w:type="dxa"/>
            <w:shd w:val="clear" w:color="auto" w:fill="auto"/>
          </w:tcPr>
          <w:p w14:paraId="0ECFCE36" w14:textId="31653386" w:rsidR="00392624" w:rsidRDefault="00392624" w:rsidP="005875D6">
            <w:pPr>
              <w:pStyle w:val="TAL"/>
              <w:rPr>
                <w:ins w:id="15" w:author="ZTE" w:date="2025-09-07T20:46:00Z"/>
                <w:lang w:eastAsia="zh-CN"/>
              </w:rPr>
            </w:pPr>
            <w:ins w:id="16" w:author="ZTE" w:date="2025-09-07T20:46:00Z">
              <w:r>
                <w:rPr>
                  <w:rFonts w:hint="eastAsia"/>
                  <w:lang w:eastAsia="zh-CN"/>
                </w:rPr>
                <w:t>U</w:t>
              </w:r>
              <w:r>
                <w:rPr>
                  <w:lang w:eastAsia="zh-CN"/>
                </w:rPr>
                <w:t>NISOC</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461D9" w14:textId="77777777" w:rsidR="009B78DE" w:rsidRDefault="009B78DE">
      <w:r>
        <w:separator/>
      </w:r>
    </w:p>
  </w:endnote>
  <w:endnote w:type="continuationSeparator" w:id="0">
    <w:p w14:paraId="4ACE7731" w14:textId="77777777" w:rsidR="009B78DE" w:rsidRDefault="009B7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39573" w14:textId="77777777" w:rsidR="009B78DE" w:rsidRDefault="009B78DE">
      <w:r>
        <w:separator/>
      </w:r>
    </w:p>
  </w:footnote>
  <w:footnote w:type="continuationSeparator" w:id="0">
    <w:p w14:paraId="1FD95703" w14:textId="77777777" w:rsidR="009B78DE" w:rsidRDefault="009B78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EA1354"/>
    <w:multiLevelType w:val="hybridMultilevel"/>
    <w:tmpl w:val="4BF42E72"/>
    <w:lvl w:ilvl="0" w:tplc="4D1A4D8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F40423B"/>
    <w:multiLevelType w:val="multilevel"/>
    <w:tmpl w:val="3E86E63A"/>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7"/>
  </w:num>
  <w:num w:numId="2">
    <w:abstractNumId w:val="4"/>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33E6"/>
    <w:rsid w:val="00043F35"/>
    <w:rsid w:val="00044A93"/>
    <w:rsid w:val="00046686"/>
    <w:rsid w:val="00046FDD"/>
    <w:rsid w:val="000475F1"/>
    <w:rsid w:val="00050925"/>
    <w:rsid w:val="00053637"/>
    <w:rsid w:val="00054884"/>
    <w:rsid w:val="0005594E"/>
    <w:rsid w:val="00057E1E"/>
    <w:rsid w:val="0006182E"/>
    <w:rsid w:val="0006619D"/>
    <w:rsid w:val="000726EB"/>
    <w:rsid w:val="00072A7C"/>
    <w:rsid w:val="000775E7"/>
    <w:rsid w:val="0007775C"/>
    <w:rsid w:val="00091BFB"/>
    <w:rsid w:val="00094F23"/>
    <w:rsid w:val="000967F4"/>
    <w:rsid w:val="000A6432"/>
    <w:rsid w:val="000D6D78"/>
    <w:rsid w:val="000E0429"/>
    <w:rsid w:val="000E0437"/>
    <w:rsid w:val="000E3B0A"/>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469"/>
    <w:rsid w:val="001D0B09"/>
    <w:rsid w:val="001D3FD3"/>
    <w:rsid w:val="001E489F"/>
    <w:rsid w:val="001E6729"/>
    <w:rsid w:val="001F16AE"/>
    <w:rsid w:val="001F7653"/>
    <w:rsid w:val="002070CB"/>
    <w:rsid w:val="00221438"/>
    <w:rsid w:val="00225B17"/>
    <w:rsid w:val="002336A6"/>
    <w:rsid w:val="002336BF"/>
    <w:rsid w:val="00235F9B"/>
    <w:rsid w:val="0023644A"/>
    <w:rsid w:val="00236BBA"/>
    <w:rsid w:val="00236D1F"/>
    <w:rsid w:val="002407FF"/>
    <w:rsid w:val="00241A03"/>
    <w:rsid w:val="00243051"/>
    <w:rsid w:val="00250F58"/>
    <w:rsid w:val="00253892"/>
    <w:rsid w:val="002541D3"/>
    <w:rsid w:val="00256429"/>
    <w:rsid w:val="0026253E"/>
    <w:rsid w:val="00272D61"/>
    <w:rsid w:val="00275886"/>
    <w:rsid w:val="002817EC"/>
    <w:rsid w:val="002919B7"/>
    <w:rsid w:val="00291EF2"/>
    <w:rsid w:val="00295D61"/>
    <w:rsid w:val="00297C1F"/>
    <w:rsid w:val="002B074C"/>
    <w:rsid w:val="002B2FE7"/>
    <w:rsid w:val="002B34EA"/>
    <w:rsid w:val="002B5148"/>
    <w:rsid w:val="002B5361"/>
    <w:rsid w:val="002C1BA4"/>
    <w:rsid w:val="002C47B8"/>
    <w:rsid w:val="002C6CE8"/>
    <w:rsid w:val="002E397B"/>
    <w:rsid w:val="002E3AE2"/>
    <w:rsid w:val="002F7CCB"/>
    <w:rsid w:val="00301992"/>
    <w:rsid w:val="003057FD"/>
    <w:rsid w:val="003101C6"/>
    <w:rsid w:val="00310E70"/>
    <w:rsid w:val="003115E2"/>
    <w:rsid w:val="00313F3E"/>
    <w:rsid w:val="00320536"/>
    <w:rsid w:val="00325E33"/>
    <w:rsid w:val="003275E6"/>
    <w:rsid w:val="00352ECD"/>
    <w:rsid w:val="00354553"/>
    <w:rsid w:val="003715B7"/>
    <w:rsid w:val="00376C60"/>
    <w:rsid w:val="00392624"/>
    <w:rsid w:val="00392C87"/>
    <w:rsid w:val="003A5FFA"/>
    <w:rsid w:val="003A67E1"/>
    <w:rsid w:val="003A7108"/>
    <w:rsid w:val="003B2166"/>
    <w:rsid w:val="003D4593"/>
    <w:rsid w:val="003E29F7"/>
    <w:rsid w:val="003E2C8B"/>
    <w:rsid w:val="003E4AC7"/>
    <w:rsid w:val="003E5604"/>
    <w:rsid w:val="003E57A1"/>
    <w:rsid w:val="003E710B"/>
    <w:rsid w:val="003F1C0E"/>
    <w:rsid w:val="003F64E1"/>
    <w:rsid w:val="004008D7"/>
    <w:rsid w:val="0040145D"/>
    <w:rsid w:val="00407B49"/>
    <w:rsid w:val="00411339"/>
    <w:rsid w:val="004131BD"/>
    <w:rsid w:val="004159BE"/>
    <w:rsid w:val="00416CEA"/>
    <w:rsid w:val="00421AFD"/>
    <w:rsid w:val="004246F2"/>
    <w:rsid w:val="00432048"/>
    <w:rsid w:val="00442C65"/>
    <w:rsid w:val="00451122"/>
    <w:rsid w:val="004518DB"/>
    <w:rsid w:val="004562FC"/>
    <w:rsid w:val="00464936"/>
    <w:rsid w:val="004711FA"/>
    <w:rsid w:val="00474DD5"/>
    <w:rsid w:val="00475AE7"/>
    <w:rsid w:val="00477EBC"/>
    <w:rsid w:val="00482246"/>
    <w:rsid w:val="00484421"/>
    <w:rsid w:val="00490F2D"/>
    <w:rsid w:val="00491391"/>
    <w:rsid w:val="00491804"/>
    <w:rsid w:val="004A01BD"/>
    <w:rsid w:val="004A0A73"/>
    <w:rsid w:val="004A180A"/>
    <w:rsid w:val="004A661C"/>
    <w:rsid w:val="004C29B6"/>
    <w:rsid w:val="004C4C9B"/>
    <w:rsid w:val="004C7470"/>
    <w:rsid w:val="004D0794"/>
    <w:rsid w:val="004D2FA0"/>
    <w:rsid w:val="004E1010"/>
    <w:rsid w:val="004E55B4"/>
    <w:rsid w:val="004F0F14"/>
    <w:rsid w:val="004F30DC"/>
    <w:rsid w:val="004F4172"/>
    <w:rsid w:val="00501B76"/>
    <w:rsid w:val="0050202A"/>
    <w:rsid w:val="00507903"/>
    <w:rsid w:val="005149F2"/>
    <w:rsid w:val="0052032E"/>
    <w:rsid w:val="00521896"/>
    <w:rsid w:val="00522A80"/>
    <w:rsid w:val="00530D12"/>
    <w:rsid w:val="00535A39"/>
    <w:rsid w:val="0054312D"/>
    <w:rsid w:val="00544D8F"/>
    <w:rsid w:val="00553BDE"/>
    <w:rsid w:val="00556F13"/>
    <w:rsid w:val="00562495"/>
    <w:rsid w:val="0057401B"/>
    <w:rsid w:val="00577727"/>
    <w:rsid w:val="005777AF"/>
    <w:rsid w:val="00581785"/>
    <w:rsid w:val="00586562"/>
    <w:rsid w:val="00590B24"/>
    <w:rsid w:val="00593DC4"/>
    <w:rsid w:val="0059529B"/>
    <w:rsid w:val="005954DD"/>
    <w:rsid w:val="005A3249"/>
    <w:rsid w:val="005A6ABC"/>
    <w:rsid w:val="005B1577"/>
    <w:rsid w:val="005B2109"/>
    <w:rsid w:val="005B35A2"/>
    <w:rsid w:val="005B7728"/>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25E9"/>
    <w:rsid w:val="00623AED"/>
    <w:rsid w:val="0062580F"/>
    <w:rsid w:val="00632157"/>
    <w:rsid w:val="00633378"/>
    <w:rsid w:val="00633971"/>
    <w:rsid w:val="006341C6"/>
    <w:rsid w:val="0064121E"/>
    <w:rsid w:val="00642894"/>
    <w:rsid w:val="00660354"/>
    <w:rsid w:val="006606DB"/>
    <w:rsid w:val="00665B9B"/>
    <w:rsid w:val="006751E1"/>
    <w:rsid w:val="0067616E"/>
    <w:rsid w:val="006808D7"/>
    <w:rsid w:val="006905AF"/>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12A6"/>
    <w:rsid w:val="00712E81"/>
    <w:rsid w:val="00715590"/>
    <w:rsid w:val="007157C1"/>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4D1E"/>
    <w:rsid w:val="007C767B"/>
    <w:rsid w:val="007D3C7C"/>
    <w:rsid w:val="007D687A"/>
    <w:rsid w:val="007E1BA0"/>
    <w:rsid w:val="007F2297"/>
    <w:rsid w:val="007F55EC"/>
    <w:rsid w:val="007F6574"/>
    <w:rsid w:val="007F7100"/>
    <w:rsid w:val="00831057"/>
    <w:rsid w:val="00837EF8"/>
    <w:rsid w:val="0084119C"/>
    <w:rsid w:val="00850CD4"/>
    <w:rsid w:val="00850EEE"/>
    <w:rsid w:val="00854A49"/>
    <w:rsid w:val="008578D0"/>
    <w:rsid w:val="008624DE"/>
    <w:rsid w:val="008634EB"/>
    <w:rsid w:val="00866945"/>
    <w:rsid w:val="00876BD5"/>
    <w:rsid w:val="00890772"/>
    <w:rsid w:val="00897C84"/>
    <w:rsid w:val="008A06BE"/>
    <w:rsid w:val="008A235C"/>
    <w:rsid w:val="008A56FD"/>
    <w:rsid w:val="008D08ED"/>
    <w:rsid w:val="008D3DA6"/>
    <w:rsid w:val="008D5DA3"/>
    <w:rsid w:val="008E70F7"/>
    <w:rsid w:val="008F1D3B"/>
    <w:rsid w:val="008F2022"/>
    <w:rsid w:val="008F7444"/>
    <w:rsid w:val="008F7A15"/>
    <w:rsid w:val="0091321C"/>
    <w:rsid w:val="00913788"/>
    <w:rsid w:val="0091399A"/>
    <w:rsid w:val="00922D75"/>
    <w:rsid w:val="00926791"/>
    <w:rsid w:val="00931038"/>
    <w:rsid w:val="0093661C"/>
    <w:rsid w:val="00940736"/>
    <w:rsid w:val="00941253"/>
    <w:rsid w:val="0094362E"/>
    <w:rsid w:val="009463FD"/>
    <w:rsid w:val="0095022A"/>
    <w:rsid w:val="0095038B"/>
    <w:rsid w:val="00950CF7"/>
    <w:rsid w:val="00960A44"/>
    <w:rsid w:val="00970864"/>
    <w:rsid w:val="009736D5"/>
    <w:rsid w:val="009768C3"/>
    <w:rsid w:val="0097778F"/>
    <w:rsid w:val="00977C43"/>
    <w:rsid w:val="0098195A"/>
    <w:rsid w:val="00990EEE"/>
    <w:rsid w:val="00996533"/>
    <w:rsid w:val="009A0093"/>
    <w:rsid w:val="009A29E2"/>
    <w:rsid w:val="009A3833"/>
    <w:rsid w:val="009A5F57"/>
    <w:rsid w:val="009A62E2"/>
    <w:rsid w:val="009B110B"/>
    <w:rsid w:val="009B13F0"/>
    <w:rsid w:val="009B196A"/>
    <w:rsid w:val="009B78DE"/>
    <w:rsid w:val="009D5E48"/>
    <w:rsid w:val="009D6D9F"/>
    <w:rsid w:val="009E0B41"/>
    <w:rsid w:val="009E1910"/>
    <w:rsid w:val="009E5DBA"/>
    <w:rsid w:val="009F4EE9"/>
    <w:rsid w:val="009F6047"/>
    <w:rsid w:val="00A03D2A"/>
    <w:rsid w:val="00A0664E"/>
    <w:rsid w:val="00A10ADB"/>
    <w:rsid w:val="00A144AB"/>
    <w:rsid w:val="00A151A1"/>
    <w:rsid w:val="00A17F01"/>
    <w:rsid w:val="00A24557"/>
    <w:rsid w:val="00A248B2"/>
    <w:rsid w:val="00A267D7"/>
    <w:rsid w:val="00A27A64"/>
    <w:rsid w:val="00A37F80"/>
    <w:rsid w:val="00A46918"/>
    <w:rsid w:val="00A46B3F"/>
    <w:rsid w:val="00A46F30"/>
    <w:rsid w:val="00A528D8"/>
    <w:rsid w:val="00A61169"/>
    <w:rsid w:val="00A63024"/>
    <w:rsid w:val="00A65602"/>
    <w:rsid w:val="00A733B6"/>
    <w:rsid w:val="00A82FCC"/>
    <w:rsid w:val="00A8479D"/>
    <w:rsid w:val="00A906A4"/>
    <w:rsid w:val="00A97953"/>
    <w:rsid w:val="00AA574E"/>
    <w:rsid w:val="00AB7343"/>
    <w:rsid w:val="00AD324E"/>
    <w:rsid w:val="00AD5B51"/>
    <w:rsid w:val="00AD7B78"/>
    <w:rsid w:val="00AF4118"/>
    <w:rsid w:val="00AF7685"/>
    <w:rsid w:val="00B00077"/>
    <w:rsid w:val="00B03107"/>
    <w:rsid w:val="00B05A44"/>
    <w:rsid w:val="00B10820"/>
    <w:rsid w:val="00B14975"/>
    <w:rsid w:val="00B16E03"/>
    <w:rsid w:val="00B1749C"/>
    <w:rsid w:val="00B228DE"/>
    <w:rsid w:val="00B30214"/>
    <w:rsid w:val="00B34592"/>
    <w:rsid w:val="00B3526C"/>
    <w:rsid w:val="00B376E0"/>
    <w:rsid w:val="00B43DA4"/>
    <w:rsid w:val="00B45C31"/>
    <w:rsid w:val="00B47534"/>
    <w:rsid w:val="00B50B89"/>
    <w:rsid w:val="00B52946"/>
    <w:rsid w:val="00B52AFB"/>
    <w:rsid w:val="00B5557E"/>
    <w:rsid w:val="00B5767D"/>
    <w:rsid w:val="00B63284"/>
    <w:rsid w:val="00B667F8"/>
    <w:rsid w:val="00B74ABD"/>
    <w:rsid w:val="00B75CE0"/>
    <w:rsid w:val="00B81FBB"/>
    <w:rsid w:val="00B84B54"/>
    <w:rsid w:val="00B92B0A"/>
    <w:rsid w:val="00B92BE6"/>
    <w:rsid w:val="00B92C7D"/>
    <w:rsid w:val="00B93BB2"/>
    <w:rsid w:val="00B9660B"/>
    <w:rsid w:val="00B9697B"/>
    <w:rsid w:val="00BA46C7"/>
    <w:rsid w:val="00BA4DA4"/>
    <w:rsid w:val="00BB38DB"/>
    <w:rsid w:val="00BB6D15"/>
    <w:rsid w:val="00BB7B45"/>
    <w:rsid w:val="00BC0340"/>
    <w:rsid w:val="00BC137E"/>
    <w:rsid w:val="00BC2E5F"/>
    <w:rsid w:val="00BC3C3C"/>
    <w:rsid w:val="00BC481E"/>
    <w:rsid w:val="00BC5AF6"/>
    <w:rsid w:val="00BD3369"/>
    <w:rsid w:val="00BD3E51"/>
    <w:rsid w:val="00BE3E87"/>
    <w:rsid w:val="00BF0A84"/>
    <w:rsid w:val="00BF4326"/>
    <w:rsid w:val="00C0049D"/>
    <w:rsid w:val="00C0080B"/>
    <w:rsid w:val="00C03706"/>
    <w:rsid w:val="00C03F46"/>
    <w:rsid w:val="00C159BC"/>
    <w:rsid w:val="00C15A54"/>
    <w:rsid w:val="00C2214E"/>
    <w:rsid w:val="00C247CD"/>
    <w:rsid w:val="00C2519B"/>
    <w:rsid w:val="00C278EB"/>
    <w:rsid w:val="00C3782E"/>
    <w:rsid w:val="00C4003A"/>
    <w:rsid w:val="00C404D1"/>
    <w:rsid w:val="00C42176"/>
    <w:rsid w:val="00C42344"/>
    <w:rsid w:val="00C505EB"/>
    <w:rsid w:val="00C52914"/>
    <w:rsid w:val="00C5567D"/>
    <w:rsid w:val="00C63F06"/>
    <w:rsid w:val="00C6590B"/>
    <w:rsid w:val="00C7131F"/>
    <w:rsid w:val="00C76753"/>
    <w:rsid w:val="00C85791"/>
    <w:rsid w:val="00C8586A"/>
    <w:rsid w:val="00CA2B4F"/>
    <w:rsid w:val="00CA5DB0"/>
    <w:rsid w:val="00CB210B"/>
    <w:rsid w:val="00CB63D4"/>
    <w:rsid w:val="00CC084E"/>
    <w:rsid w:val="00CC58ED"/>
    <w:rsid w:val="00CD012F"/>
    <w:rsid w:val="00CF381E"/>
    <w:rsid w:val="00CF7A4A"/>
    <w:rsid w:val="00D0135E"/>
    <w:rsid w:val="00D145EC"/>
    <w:rsid w:val="00D31CE4"/>
    <w:rsid w:val="00D355FB"/>
    <w:rsid w:val="00D43C0B"/>
    <w:rsid w:val="00D44A74"/>
    <w:rsid w:val="00D46EDC"/>
    <w:rsid w:val="00D533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779"/>
    <w:rsid w:val="00DD3C66"/>
    <w:rsid w:val="00DD40D2"/>
    <w:rsid w:val="00DE5BBF"/>
    <w:rsid w:val="00DF01BE"/>
    <w:rsid w:val="00E013A9"/>
    <w:rsid w:val="00E03A99"/>
    <w:rsid w:val="00E041CD"/>
    <w:rsid w:val="00E06534"/>
    <w:rsid w:val="00E126A5"/>
    <w:rsid w:val="00E1461B"/>
    <w:rsid w:val="00E1463F"/>
    <w:rsid w:val="00E34AA9"/>
    <w:rsid w:val="00E363A9"/>
    <w:rsid w:val="00E40AC9"/>
    <w:rsid w:val="00E413E0"/>
    <w:rsid w:val="00E53AE3"/>
    <w:rsid w:val="00E5574A"/>
    <w:rsid w:val="00E57128"/>
    <w:rsid w:val="00E64FB2"/>
    <w:rsid w:val="00E67B7D"/>
    <w:rsid w:val="00E73DCB"/>
    <w:rsid w:val="00E75DA6"/>
    <w:rsid w:val="00E81E2C"/>
    <w:rsid w:val="00E82FBF"/>
    <w:rsid w:val="00EA03F9"/>
    <w:rsid w:val="00EA662E"/>
    <w:rsid w:val="00EB29B5"/>
    <w:rsid w:val="00EB5CAE"/>
    <w:rsid w:val="00EB5D2F"/>
    <w:rsid w:val="00EC0D15"/>
    <w:rsid w:val="00EC10EC"/>
    <w:rsid w:val="00EC456C"/>
    <w:rsid w:val="00EC6A02"/>
    <w:rsid w:val="00ED0844"/>
    <w:rsid w:val="00ED166C"/>
    <w:rsid w:val="00ED5FA6"/>
    <w:rsid w:val="00ED6080"/>
    <w:rsid w:val="00EE0176"/>
    <w:rsid w:val="00EF0942"/>
    <w:rsid w:val="00EF291F"/>
    <w:rsid w:val="00F0218C"/>
    <w:rsid w:val="00F0251A"/>
    <w:rsid w:val="00F0393B"/>
    <w:rsid w:val="00F10A05"/>
    <w:rsid w:val="00F15D08"/>
    <w:rsid w:val="00F313DD"/>
    <w:rsid w:val="00F37720"/>
    <w:rsid w:val="00F378BE"/>
    <w:rsid w:val="00F4308E"/>
    <w:rsid w:val="00F43120"/>
    <w:rsid w:val="00F44FF2"/>
    <w:rsid w:val="00F64378"/>
    <w:rsid w:val="00F652C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e"/>
    <w:rsid w:val="001207CB"/>
    <w:pPr>
      <w:ind w:left="851"/>
    </w:pPr>
  </w:style>
  <w:style w:type="paragraph" w:styleId="30">
    <w:name w:val="List Bullet 3"/>
    <w:basedOn w:val="22"/>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a"/>
    <w:rsid w:val="00490F2D"/>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06525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95868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7130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848383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179039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0279696">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800097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416471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7CE2B-2E7E-4984-A800-2157F6C3B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759</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cp:lastModifiedBy>
  <cp:revision>5</cp:revision>
  <cp:lastPrinted>2001-04-23T09:30:00Z</cp:lastPrinted>
  <dcterms:created xsi:type="dcterms:W3CDTF">2025-09-05T09:10:00Z</dcterms:created>
  <dcterms:modified xsi:type="dcterms:W3CDTF">2025-09-07T12:49:00Z</dcterms:modified>
</cp:coreProperties>
</file>